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360"/>
        <w:gridCol w:w="4410"/>
        <w:gridCol w:w="540"/>
        <w:gridCol w:w="810"/>
        <w:gridCol w:w="630"/>
        <w:gridCol w:w="6570"/>
      </w:tblGrid>
      <w:tr w:rsidR="008D6541" w:rsidTr="00EF7503">
        <w:trPr>
          <w:cantSplit/>
          <w:trHeight w:val="1853"/>
        </w:trPr>
        <w:tc>
          <w:tcPr>
            <w:tcW w:w="14940" w:type="dxa"/>
            <w:gridSpan w:val="8"/>
          </w:tcPr>
          <w:p w:rsidR="00040D10" w:rsidRPr="00477C09" w:rsidRDefault="00260CE8" w:rsidP="00307D1B">
            <w:pPr>
              <w:pStyle w:val="Heading2"/>
              <w:rPr>
                <w:rFonts w:ascii="Calibri" w:hAnsi="Calibri" w:cs="Tahoma"/>
                <w:sz w:val="28"/>
                <w:szCs w:val="22"/>
              </w:rPr>
            </w:pPr>
            <w:r>
              <w:rPr>
                <w:noProof/>
                <w:sz w:val="22"/>
                <w:szCs w:val="22"/>
              </w:rPr>
              <w:drawing>
                <wp:anchor distT="0" distB="0" distL="114300" distR="114300" simplePos="0" relativeHeight="251657728" behindDoc="0" locked="0" layoutInCell="1" allowOverlap="1" wp14:anchorId="5BBCBEC9" wp14:editId="72EFFC76">
                  <wp:simplePos x="0" y="0"/>
                  <wp:positionH relativeFrom="column">
                    <wp:posOffset>29845</wp:posOffset>
                  </wp:positionH>
                  <wp:positionV relativeFrom="paragraph">
                    <wp:posOffset>83820</wp:posOffset>
                  </wp:positionV>
                  <wp:extent cx="1687195" cy="75120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6278" t="26936" r="18015" b="28294"/>
                          <a:stretch>
                            <a:fillRect/>
                          </a:stretch>
                        </pic:blipFill>
                        <pic:spPr bwMode="auto">
                          <a:xfrm>
                            <a:off x="0" y="0"/>
                            <a:ext cx="168719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70D">
              <w:rPr>
                <w:rFonts w:ascii="Tahoma" w:hAnsi="Tahoma" w:cs="Tahoma"/>
                <w:sz w:val="22"/>
                <w:szCs w:val="22"/>
              </w:rPr>
              <w:t xml:space="preserve"> </w:t>
            </w:r>
            <w:r w:rsidR="006E1AC0" w:rsidRPr="00477C09">
              <w:rPr>
                <w:rFonts w:ascii="Calibri" w:hAnsi="Calibri" w:cs="Tahoma"/>
                <w:sz w:val="28"/>
                <w:szCs w:val="22"/>
              </w:rPr>
              <w:t>HSC 202</w:t>
            </w:r>
            <w:r w:rsidR="00B117F9" w:rsidRPr="00477C09">
              <w:rPr>
                <w:rFonts w:ascii="Calibri" w:hAnsi="Calibri" w:cs="Tahoma"/>
                <w:sz w:val="28"/>
                <w:szCs w:val="22"/>
              </w:rPr>
              <w:t>0</w:t>
            </w:r>
            <w:r w:rsidR="00040D10" w:rsidRPr="00477C09">
              <w:rPr>
                <w:rFonts w:ascii="Calibri" w:hAnsi="Calibri" w:cs="Tahoma"/>
                <w:sz w:val="28"/>
                <w:szCs w:val="22"/>
              </w:rPr>
              <w:t xml:space="preserve"> </w:t>
            </w:r>
            <w:r w:rsidR="00721B47" w:rsidRPr="00477C09">
              <w:rPr>
                <w:rFonts w:ascii="Calibri" w:hAnsi="Calibri" w:cs="Tahoma"/>
                <w:sz w:val="28"/>
                <w:szCs w:val="22"/>
              </w:rPr>
              <w:t>Leadership Council Meeting</w:t>
            </w:r>
          </w:p>
          <w:p w:rsidR="00040D10" w:rsidRPr="00477C09" w:rsidRDefault="00B44163" w:rsidP="00040D10">
            <w:pPr>
              <w:jc w:val="center"/>
              <w:rPr>
                <w:rFonts w:ascii="Calibri" w:hAnsi="Calibri"/>
                <w:b/>
                <w:sz w:val="32"/>
              </w:rPr>
            </w:pPr>
            <w:r>
              <w:rPr>
                <w:rFonts w:ascii="Calibri" w:hAnsi="Calibri"/>
                <w:b/>
                <w:sz w:val="32"/>
              </w:rPr>
              <w:t>Minutes</w:t>
            </w:r>
          </w:p>
          <w:p w:rsidR="00040D10" w:rsidRPr="00040D10" w:rsidRDefault="00040D10" w:rsidP="00040D10"/>
          <w:p w:rsidR="00CB09E4" w:rsidRPr="00040D10" w:rsidRDefault="00CB09E4" w:rsidP="00CB09E4">
            <w:pPr>
              <w:jc w:val="center"/>
              <w:rPr>
                <w:b/>
                <w:i/>
                <w:sz w:val="22"/>
                <w:szCs w:val="22"/>
              </w:rPr>
            </w:pPr>
            <w:r w:rsidRPr="00040D10">
              <w:rPr>
                <w:b/>
                <w:i/>
                <w:sz w:val="22"/>
                <w:szCs w:val="22"/>
              </w:rPr>
              <w:t xml:space="preserve">Mission:  To improve the health of the people of Sheboygan County leading to a community with </w:t>
            </w:r>
          </w:p>
          <w:p w:rsidR="00CB09E4" w:rsidRDefault="00CB09E4" w:rsidP="00CB09E4">
            <w:pPr>
              <w:jc w:val="center"/>
              <w:rPr>
                <w:b/>
                <w:i/>
              </w:rPr>
            </w:pPr>
            <w:r w:rsidRPr="00040D10">
              <w:rPr>
                <w:b/>
                <w:i/>
                <w:sz w:val="22"/>
                <w:szCs w:val="22"/>
              </w:rPr>
              <w:t>“Everyone Living Better, Longer”</w:t>
            </w:r>
            <w:r w:rsidRPr="00040D10">
              <w:rPr>
                <w:b/>
                <w:i/>
              </w:rPr>
              <w:t xml:space="preserve"> </w:t>
            </w:r>
          </w:p>
          <w:p w:rsidR="00040D10" w:rsidRPr="00CB09E4" w:rsidRDefault="00040D10" w:rsidP="00973831">
            <w:pPr>
              <w:rPr>
                <w:i/>
              </w:rPr>
            </w:pPr>
          </w:p>
        </w:tc>
      </w:tr>
      <w:tr w:rsidR="008D6541" w:rsidTr="00C5440C">
        <w:trPr>
          <w:cantSplit/>
        </w:trPr>
        <w:tc>
          <w:tcPr>
            <w:tcW w:w="900" w:type="dxa"/>
            <w:vAlign w:val="bottom"/>
          </w:tcPr>
          <w:p w:rsidR="008D6541" w:rsidRDefault="008D6541">
            <w:pPr>
              <w:rPr>
                <w:rFonts w:ascii="Tahoma" w:hAnsi="Tahoma" w:cs="Tahoma"/>
                <w:sz w:val="22"/>
              </w:rPr>
            </w:pPr>
            <w:r>
              <w:rPr>
                <w:rFonts w:ascii="Tahoma" w:hAnsi="Tahoma" w:cs="Tahoma"/>
                <w:b/>
                <w:sz w:val="22"/>
              </w:rPr>
              <w:t>DATE:</w:t>
            </w:r>
            <w:r>
              <w:rPr>
                <w:rFonts w:ascii="Tahoma" w:hAnsi="Tahoma" w:cs="Tahoma"/>
                <w:sz w:val="22"/>
              </w:rPr>
              <w:t xml:space="preserve"> </w:t>
            </w:r>
          </w:p>
        </w:tc>
        <w:tc>
          <w:tcPr>
            <w:tcW w:w="6030" w:type="dxa"/>
            <w:gridSpan w:val="4"/>
            <w:tcBorders>
              <w:right w:val="single" w:sz="4" w:space="0" w:color="auto"/>
            </w:tcBorders>
          </w:tcPr>
          <w:p w:rsidR="008D6541" w:rsidRDefault="00614835" w:rsidP="00C529EB">
            <w:pPr>
              <w:rPr>
                <w:rFonts w:ascii="Tahoma" w:hAnsi="Tahoma" w:cs="Tahoma"/>
                <w:sz w:val="22"/>
              </w:rPr>
            </w:pPr>
            <w:r>
              <w:rPr>
                <w:rFonts w:ascii="Tahoma" w:hAnsi="Tahoma" w:cs="Tahoma"/>
                <w:sz w:val="22"/>
              </w:rPr>
              <w:t>M</w:t>
            </w:r>
            <w:r w:rsidR="0091055D">
              <w:rPr>
                <w:rFonts w:ascii="Tahoma" w:hAnsi="Tahoma" w:cs="Tahoma"/>
                <w:sz w:val="22"/>
              </w:rPr>
              <w:t xml:space="preserve">onday, </w:t>
            </w:r>
            <w:r w:rsidR="00880E45">
              <w:rPr>
                <w:rFonts w:ascii="Tahoma" w:hAnsi="Tahoma" w:cs="Tahoma"/>
                <w:sz w:val="22"/>
              </w:rPr>
              <w:t>February 27th</w:t>
            </w:r>
            <w:r w:rsidR="00C529EB">
              <w:rPr>
                <w:rFonts w:ascii="Tahoma" w:hAnsi="Tahoma" w:cs="Tahoma"/>
                <w:sz w:val="22"/>
              </w:rPr>
              <w:t xml:space="preserve"> </w:t>
            </w:r>
            <w:r w:rsidR="0091055D">
              <w:rPr>
                <w:rFonts w:ascii="Tahoma" w:hAnsi="Tahoma" w:cs="Tahoma"/>
                <w:sz w:val="22"/>
              </w:rPr>
              <w:t>3:00 to 4:30 p.m.</w:t>
            </w:r>
          </w:p>
        </w:tc>
        <w:tc>
          <w:tcPr>
            <w:tcW w:w="1440" w:type="dxa"/>
            <w:gridSpan w:val="2"/>
            <w:tcBorders>
              <w:left w:val="single" w:sz="4" w:space="0" w:color="auto"/>
            </w:tcBorders>
            <w:vAlign w:val="bottom"/>
          </w:tcPr>
          <w:p w:rsidR="008D6541" w:rsidRDefault="008D6541">
            <w:pPr>
              <w:jc w:val="right"/>
              <w:rPr>
                <w:rFonts w:ascii="Tahoma" w:hAnsi="Tahoma" w:cs="Tahoma"/>
                <w:sz w:val="22"/>
              </w:rPr>
            </w:pPr>
            <w:r>
              <w:rPr>
                <w:rFonts w:ascii="Tahoma" w:hAnsi="Tahoma" w:cs="Tahoma"/>
                <w:b/>
                <w:sz w:val="22"/>
              </w:rPr>
              <w:t>AT:</w:t>
            </w:r>
          </w:p>
        </w:tc>
        <w:tc>
          <w:tcPr>
            <w:tcW w:w="6570" w:type="dxa"/>
          </w:tcPr>
          <w:p w:rsidR="008D6541" w:rsidRDefault="00264F30" w:rsidP="00AE7138">
            <w:pPr>
              <w:pStyle w:val="Header"/>
              <w:tabs>
                <w:tab w:val="clear" w:pos="4320"/>
                <w:tab w:val="clear" w:pos="8640"/>
              </w:tabs>
              <w:rPr>
                <w:rFonts w:ascii="Tahoma" w:hAnsi="Tahoma" w:cs="Tahoma"/>
                <w:sz w:val="22"/>
              </w:rPr>
            </w:pPr>
            <w:r>
              <w:rPr>
                <w:rFonts w:ascii="Tahoma" w:hAnsi="Tahoma" w:cs="Tahoma"/>
                <w:sz w:val="22"/>
              </w:rPr>
              <w:t>Health and Human Services,</w:t>
            </w:r>
            <w:r w:rsidR="00C8411D">
              <w:rPr>
                <w:rFonts w:ascii="Tahoma" w:hAnsi="Tahoma" w:cs="Tahoma"/>
                <w:sz w:val="22"/>
              </w:rPr>
              <w:t xml:space="preserve"> 1011 North 8</w:t>
            </w:r>
            <w:r w:rsidR="009E4A79">
              <w:rPr>
                <w:rFonts w:ascii="Tahoma" w:hAnsi="Tahoma" w:cs="Tahoma"/>
                <w:sz w:val="22"/>
                <w:vertAlign w:val="superscript"/>
              </w:rPr>
              <w:t>th</w:t>
            </w:r>
            <w:r w:rsidR="00C8411D">
              <w:rPr>
                <w:rFonts w:ascii="Tahoma" w:hAnsi="Tahoma" w:cs="Tahoma"/>
                <w:sz w:val="22"/>
              </w:rPr>
              <w:t xml:space="preserve"> Street, Sheboygan,</w:t>
            </w:r>
            <w:r>
              <w:rPr>
                <w:rFonts w:ascii="Tahoma" w:hAnsi="Tahoma" w:cs="Tahoma"/>
                <w:sz w:val="22"/>
              </w:rPr>
              <w:t xml:space="preserve"> Room 372</w:t>
            </w:r>
          </w:p>
        </w:tc>
      </w:tr>
      <w:tr w:rsidR="00504EFC" w:rsidTr="00C5440C">
        <w:trPr>
          <w:cantSplit/>
        </w:trPr>
        <w:tc>
          <w:tcPr>
            <w:tcW w:w="1620" w:type="dxa"/>
            <w:gridSpan w:val="2"/>
            <w:vAlign w:val="bottom"/>
          </w:tcPr>
          <w:p w:rsidR="00504EFC" w:rsidRDefault="00504EFC">
            <w:pPr>
              <w:rPr>
                <w:rFonts w:ascii="Tahoma" w:hAnsi="Tahoma" w:cs="Tahoma"/>
                <w:sz w:val="22"/>
              </w:rPr>
            </w:pPr>
            <w:r>
              <w:rPr>
                <w:rFonts w:ascii="Tahoma" w:hAnsi="Tahoma" w:cs="Tahoma"/>
                <w:b/>
                <w:sz w:val="22"/>
              </w:rPr>
              <w:t>PRESIDING:</w:t>
            </w:r>
            <w:r>
              <w:rPr>
                <w:rFonts w:ascii="Tahoma" w:hAnsi="Tahoma" w:cs="Tahoma"/>
                <w:sz w:val="22"/>
              </w:rPr>
              <w:t xml:space="preserve"> </w:t>
            </w:r>
          </w:p>
        </w:tc>
        <w:tc>
          <w:tcPr>
            <w:tcW w:w="4770" w:type="dxa"/>
            <w:gridSpan w:val="2"/>
          </w:tcPr>
          <w:p w:rsidR="00504EFC" w:rsidRDefault="00E410CD" w:rsidP="00260CE8">
            <w:pPr>
              <w:rPr>
                <w:rFonts w:ascii="Tahoma" w:hAnsi="Tahoma" w:cs="Tahoma"/>
                <w:sz w:val="22"/>
              </w:rPr>
            </w:pPr>
            <w:r>
              <w:rPr>
                <w:rFonts w:ascii="Tahoma" w:hAnsi="Tahoma" w:cs="Tahoma"/>
                <w:sz w:val="22"/>
              </w:rPr>
              <w:t xml:space="preserve">Kristin Stearns </w:t>
            </w:r>
            <w:r w:rsidR="00C529EB">
              <w:rPr>
                <w:rFonts w:ascii="Tahoma" w:hAnsi="Tahoma" w:cs="Tahoma"/>
                <w:sz w:val="22"/>
              </w:rPr>
              <w:t>and Libby Holte</w:t>
            </w:r>
          </w:p>
        </w:tc>
        <w:tc>
          <w:tcPr>
            <w:tcW w:w="1350" w:type="dxa"/>
            <w:gridSpan w:val="2"/>
            <w:tcBorders>
              <w:bottom w:val="single" w:sz="4" w:space="0" w:color="auto"/>
            </w:tcBorders>
            <w:vAlign w:val="bottom"/>
          </w:tcPr>
          <w:p w:rsidR="00504EFC" w:rsidRDefault="00504EFC">
            <w:pPr>
              <w:jc w:val="right"/>
              <w:rPr>
                <w:rFonts w:ascii="Tahoma" w:hAnsi="Tahoma" w:cs="Tahoma"/>
                <w:sz w:val="22"/>
              </w:rPr>
            </w:pPr>
            <w:r>
              <w:rPr>
                <w:rFonts w:ascii="Tahoma" w:hAnsi="Tahoma" w:cs="Tahoma"/>
                <w:b/>
                <w:sz w:val="22"/>
              </w:rPr>
              <w:t>PRESENT:</w:t>
            </w:r>
          </w:p>
        </w:tc>
        <w:tc>
          <w:tcPr>
            <w:tcW w:w="7200" w:type="dxa"/>
            <w:gridSpan w:val="2"/>
          </w:tcPr>
          <w:p w:rsidR="00504EFC" w:rsidRDefault="00B44163" w:rsidP="00961A81">
            <w:pPr>
              <w:rPr>
                <w:rFonts w:ascii="Tahoma" w:hAnsi="Tahoma" w:cs="Tahoma"/>
                <w:sz w:val="22"/>
              </w:rPr>
            </w:pPr>
            <w:r>
              <w:rPr>
                <w:rFonts w:ascii="Tahoma" w:hAnsi="Tahoma" w:cs="Tahoma"/>
                <w:sz w:val="22"/>
              </w:rPr>
              <w:t xml:space="preserve">Jean Pittner, Amy Betke, Jane Brill, Libby Holte, Kristin Stearns, Mary </w:t>
            </w:r>
            <w:proofErr w:type="spellStart"/>
            <w:r>
              <w:rPr>
                <w:rFonts w:ascii="Tahoma" w:hAnsi="Tahoma" w:cs="Tahoma"/>
                <w:sz w:val="22"/>
              </w:rPr>
              <w:t>Paluchinak</w:t>
            </w:r>
            <w:proofErr w:type="spellEnd"/>
            <w:r>
              <w:rPr>
                <w:rFonts w:ascii="Tahoma" w:hAnsi="Tahoma" w:cs="Tahoma"/>
                <w:sz w:val="22"/>
              </w:rPr>
              <w:t xml:space="preserve">, Karlyn Raddatz, Shannon </w:t>
            </w:r>
            <w:proofErr w:type="spellStart"/>
            <w:r>
              <w:rPr>
                <w:rFonts w:ascii="Tahoma" w:hAnsi="Tahoma" w:cs="Tahoma"/>
                <w:sz w:val="22"/>
              </w:rPr>
              <w:t>Wanek</w:t>
            </w:r>
            <w:proofErr w:type="spellEnd"/>
            <w:r>
              <w:rPr>
                <w:rFonts w:ascii="Tahoma" w:hAnsi="Tahoma" w:cs="Tahoma"/>
                <w:sz w:val="22"/>
              </w:rPr>
              <w:t>,</w:t>
            </w:r>
            <w:r w:rsidR="00A7297B">
              <w:rPr>
                <w:rFonts w:ascii="Tahoma" w:hAnsi="Tahoma" w:cs="Tahoma"/>
                <w:sz w:val="22"/>
              </w:rPr>
              <w:t xml:space="preserve"> Tom E,</w:t>
            </w:r>
            <w:r>
              <w:rPr>
                <w:rFonts w:ascii="Tahoma" w:hAnsi="Tahoma" w:cs="Tahoma"/>
                <w:sz w:val="22"/>
              </w:rPr>
              <w:t xml:space="preserve"> Jenny Vorpagel</w:t>
            </w:r>
            <w:r w:rsidR="00A7297B">
              <w:rPr>
                <w:rFonts w:ascii="Tahoma" w:hAnsi="Tahoma" w:cs="Tahoma"/>
                <w:sz w:val="22"/>
              </w:rPr>
              <w:t>, Ann Bachrach</w:t>
            </w:r>
          </w:p>
        </w:tc>
      </w:tr>
      <w:tr w:rsidR="00504EFC" w:rsidTr="00C5440C">
        <w:trPr>
          <w:cantSplit/>
        </w:trPr>
        <w:tc>
          <w:tcPr>
            <w:tcW w:w="6390" w:type="dxa"/>
            <w:gridSpan w:val="4"/>
          </w:tcPr>
          <w:p w:rsidR="00504EFC" w:rsidRPr="00AE7138" w:rsidRDefault="00504EFC">
            <w:pPr>
              <w:rPr>
                <w:rFonts w:ascii="Tahoma" w:hAnsi="Tahoma" w:cs="Tahoma"/>
                <w:sz w:val="22"/>
                <w:highlight w:val="yellow"/>
              </w:rPr>
            </w:pPr>
          </w:p>
        </w:tc>
        <w:tc>
          <w:tcPr>
            <w:tcW w:w="1350" w:type="dxa"/>
            <w:gridSpan w:val="2"/>
          </w:tcPr>
          <w:p w:rsidR="00504EFC" w:rsidRPr="00AE7138" w:rsidRDefault="00504EFC">
            <w:pPr>
              <w:jc w:val="right"/>
              <w:rPr>
                <w:rFonts w:ascii="Tahoma" w:hAnsi="Tahoma" w:cs="Tahoma"/>
                <w:b/>
                <w:bCs/>
                <w:sz w:val="22"/>
                <w:highlight w:val="yellow"/>
              </w:rPr>
            </w:pPr>
            <w:r w:rsidRPr="00AE7138">
              <w:rPr>
                <w:rFonts w:ascii="Tahoma" w:hAnsi="Tahoma" w:cs="Tahoma"/>
                <w:b/>
                <w:bCs/>
                <w:sz w:val="22"/>
              </w:rPr>
              <w:t>EXCUSED:</w:t>
            </w:r>
          </w:p>
        </w:tc>
        <w:tc>
          <w:tcPr>
            <w:tcW w:w="7200" w:type="dxa"/>
            <w:gridSpan w:val="2"/>
          </w:tcPr>
          <w:p w:rsidR="00504EFC" w:rsidRPr="00C4162A" w:rsidRDefault="00B44163" w:rsidP="00133146">
            <w:pPr>
              <w:rPr>
                <w:rFonts w:ascii="Tahoma" w:hAnsi="Tahoma" w:cs="Tahoma"/>
                <w:sz w:val="22"/>
                <w:highlight w:val="yellow"/>
              </w:rPr>
            </w:pPr>
            <w:r w:rsidRPr="00F7502B">
              <w:rPr>
                <w:rFonts w:ascii="Tahoma" w:hAnsi="Tahoma" w:cs="Tahoma"/>
                <w:sz w:val="22"/>
              </w:rPr>
              <w:t xml:space="preserve">Tom </w:t>
            </w:r>
            <w:proofErr w:type="spellStart"/>
            <w:r w:rsidRPr="00F7502B">
              <w:rPr>
                <w:rFonts w:ascii="Tahoma" w:hAnsi="Tahoma" w:cs="Tahoma"/>
                <w:sz w:val="22"/>
              </w:rPr>
              <w:t>Malmstadt</w:t>
            </w:r>
            <w:proofErr w:type="spellEnd"/>
            <w:r w:rsidRPr="00F7502B">
              <w:rPr>
                <w:rFonts w:ascii="Tahoma" w:hAnsi="Tahoma" w:cs="Tahoma"/>
                <w:sz w:val="22"/>
              </w:rPr>
              <w:t>, Jane Jensen, Shelby Kuhn, Kari Keller, Kate Bear</w:t>
            </w:r>
          </w:p>
        </w:tc>
      </w:tr>
      <w:tr w:rsidR="008D6541" w:rsidTr="00C5440C">
        <w:trPr>
          <w:cantSplit/>
        </w:trPr>
        <w:tc>
          <w:tcPr>
            <w:tcW w:w="1620" w:type="dxa"/>
            <w:gridSpan w:val="2"/>
            <w:vAlign w:val="bottom"/>
          </w:tcPr>
          <w:p w:rsidR="008D6541" w:rsidRDefault="008D6541">
            <w:pPr>
              <w:rPr>
                <w:rFonts w:ascii="Tahoma" w:hAnsi="Tahoma" w:cs="Tahoma"/>
                <w:sz w:val="22"/>
              </w:rPr>
            </w:pPr>
            <w:r>
              <w:rPr>
                <w:rFonts w:ascii="Tahoma" w:hAnsi="Tahoma" w:cs="Tahoma"/>
                <w:b/>
                <w:sz w:val="22"/>
              </w:rPr>
              <w:t>RECORDER:</w:t>
            </w:r>
          </w:p>
        </w:tc>
        <w:tc>
          <w:tcPr>
            <w:tcW w:w="4770" w:type="dxa"/>
            <w:gridSpan w:val="2"/>
          </w:tcPr>
          <w:p w:rsidR="008D6541" w:rsidRDefault="00B44163" w:rsidP="00C4162A">
            <w:pPr>
              <w:rPr>
                <w:rFonts w:ascii="Tahoma" w:hAnsi="Tahoma" w:cs="Tahoma"/>
                <w:sz w:val="22"/>
              </w:rPr>
            </w:pPr>
            <w:r>
              <w:rPr>
                <w:rFonts w:ascii="Tahoma" w:hAnsi="Tahoma" w:cs="Tahoma"/>
                <w:sz w:val="22"/>
              </w:rPr>
              <w:t>Jenny Vorpagel</w:t>
            </w:r>
          </w:p>
        </w:tc>
        <w:tc>
          <w:tcPr>
            <w:tcW w:w="1350" w:type="dxa"/>
            <w:gridSpan w:val="2"/>
            <w:vAlign w:val="bottom"/>
          </w:tcPr>
          <w:p w:rsidR="008D6541" w:rsidRDefault="008D6541">
            <w:pPr>
              <w:jc w:val="right"/>
              <w:rPr>
                <w:rFonts w:ascii="Tahoma" w:hAnsi="Tahoma" w:cs="Tahoma"/>
                <w:b/>
                <w:bCs/>
                <w:sz w:val="22"/>
              </w:rPr>
            </w:pPr>
          </w:p>
        </w:tc>
        <w:tc>
          <w:tcPr>
            <w:tcW w:w="7200" w:type="dxa"/>
            <w:gridSpan w:val="2"/>
          </w:tcPr>
          <w:p w:rsidR="008D6541" w:rsidRDefault="008D6541">
            <w:pPr>
              <w:rPr>
                <w:rFonts w:ascii="Tahoma" w:hAnsi="Tahoma" w:cs="Tahoma"/>
                <w:sz w:val="22"/>
              </w:rPr>
            </w:pPr>
          </w:p>
        </w:tc>
      </w:tr>
      <w:tr w:rsidR="007C7B01" w:rsidTr="00C5440C">
        <w:trPr>
          <w:cantSplit/>
        </w:trPr>
        <w:tc>
          <w:tcPr>
            <w:tcW w:w="1980" w:type="dxa"/>
            <w:gridSpan w:val="3"/>
          </w:tcPr>
          <w:p w:rsidR="007C7B01" w:rsidRDefault="007C7B01" w:rsidP="009623EF">
            <w:pPr>
              <w:rPr>
                <w:rFonts w:ascii="Tahoma" w:hAnsi="Tahoma" w:cs="Tahoma"/>
                <w:sz w:val="22"/>
              </w:rPr>
            </w:pPr>
            <w:r>
              <w:rPr>
                <w:rFonts w:ascii="Tahoma" w:hAnsi="Tahoma" w:cs="Tahoma"/>
                <w:b/>
                <w:sz w:val="22"/>
              </w:rPr>
              <w:t>NEXT MEETING:</w:t>
            </w:r>
            <w:r>
              <w:rPr>
                <w:rFonts w:ascii="Tahoma" w:hAnsi="Tahoma" w:cs="Tahoma"/>
                <w:sz w:val="22"/>
              </w:rPr>
              <w:t xml:space="preserve">  </w:t>
            </w:r>
          </w:p>
        </w:tc>
        <w:tc>
          <w:tcPr>
            <w:tcW w:w="4410" w:type="dxa"/>
          </w:tcPr>
          <w:p w:rsidR="00AE7138" w:rsidRPr="007261D0" w:rsidRDefault="00880E45" w:rsidP="00662D58">
            <w:pPr>
              <w:pStyle w:val="Header"/>
              <w:tabs>
                <w:tab w:val="clear" w:pos="4320"/>
                <w:tab w:val="clear" w:pos="8640"/>
              </w:tabs>
              <w:rPr>
                <w:rFonts w:ascii="Tahoma" w:hAnsi="Tahoma" w:cs="Tahoma"/>
                <w:sz w:val="22"/>
              </w:rPr>
            </w:pPr>
            <w:r>
              <w:rPr>
                <w:rFonts w:ascii="Tahoma" w:hAnsi="Tahoma" w:cs="Tahoma"/>
                <w:sz w:val="22"/>
              </w:rPr>
              <w:t>March</w:t>
            </w:r>
            <w:r w:rsidR="00EF09EA">
              <w:rPr>
                <w:rFonts w:ascii="Tahoma" w:hAnsi="Tahoma" w:cs="Tahoma"/>
                <w:sz w:val="22"/>
              </w:rPr>
              <w:t xml:space="preserve"> 27</w:t>
            </w:r>
            <w:r w:rsidR="00EF09EA" w:rsidRPr="00EF09EA">
              <w:rPr>
                <w:rFonts w:ascii="Tahoma" w:hAnsi="Tahoma" w:cs="Tahoma"/>
                <w:sz w:val="22"/>
                <w:vertAlign w:val="superscript"/>
              </w:rPr>
              <w:t>th</w:t>
            </w:r>
            <w:r w:rsidR="00AD20E4">
              <w:rPr>
                <w:rFonts w:ascii="Tahoma" w:hAnsi="Tahoma" w:cs="Tahoma"/>
                <w:sz w:val="22"/>
              </w:rPr>
              <w:t>, 2017</w:t>
            </w:r>
            <w:r w:rsidR="00EF09EA">
              <w:rPr>
                <w:rFonts w:ascii="Tahoma" w:hAnsi="Tahoma" w:cs="Tahoma"/>
                <w:sz w:val="22"/>
              </w:rPr>
              <w:t xml:space="preserve"> 3:00-4:30 p.m.</w:t>
            </w:r>
          </w:p>
        </w:tc>
        <w:tc>
          <w:tcPr>
            <w:tcW w:w="1350" w:type="dxa"/>
            <w:gridSpan w:val="2"/>
          </w:tcPr>
          <w:p w:rsidR="007C7B01" w:rsidRDefault="00CB09E4" w:rsidP="00CB09E4">
            <w:pPr>
              <w:jc w:val="center"/>
              <w:rPr>
                <w:rFonts w:ascii="Tahoma" w:hAnsi="Tahoma" w:cs="Tahoma"/>
                <w:b/>
                <w:bCs/>
                <w:sz w:val="22"/>
              </w:rPr>
            </w:pPr>
            <w:r w:rsidRPr="00040D10">
              <w:rPr>
                <w:rFonts w:ascii="Tahoma" w:hAnsi="Tahoma" w:cs="Tahoma"/>
                <w:b/>
                <w:bCs/>
                <w:sz w:val="22"/>
              </w:rPr>
              <w:t xml:space="preserve">INVITED </w:t>
            </w:r>
            <w:r w:rsidR="007C7B01" w:rsidRPr="00040D10">
              <w:rPr>
                <w:rFonts w:ascii="Tahoma" w:hAnsi="Tahoma" w:cs="Tahoma"/>
                <w:b/>
                <w:bCs/>
                <w:sz w:val="22"/>
              </w:rPr>
              <w:t>GUESTS:</w:t>
            </w:r>
          </w:p>
        </w:tc>
        <w:tc>
          <w:tcPr>
            <w:tcW w:w="7200" w:type="dxa"/>
            <w:gridSpan w:val="2"/>
          </w:tcPr>
          <w:p w:rsidR="007C7B01" w:rsidRDefault="00B44163" w:rsidP="00721B47">
            <w:pPr>
              <w:rPr>
                <w:rFonts w:ascii="Tahoma" w:hAnsi="Tahoma" w:cs="Tahoma"/>
                <w:sz w:val="22"/>
              </w:rPr>
            </w:pPr>
            <w:r>
              <w:rPr>
                <w:rFonts w:ascii="Tahoma" w:hAnsi="Tahoma" w:cs="Tahoma"/>
                <w:sz w:val="22"/>
              </w:rPr>
              <w:t>C</w:t>
            </w:r>
            <w:r w:rsidR="00F7502B">
              <w:rPr>
                <w:rFonts w:ascii="Tahoma" w:hAnsi="Tahoma" w:cs="Tahoma"/>
                <w:sz w:val="22"/>
              </w:rPr>
              <w:t>h</w:t>
            </w:r>
            <w:bookmarkStart w:id="0" w:name="_GoBack"/>
            <w:bookmarkEnd w:id="0"/>
            <w:r>
              <w:rPr>
                <w:rFonts w:ascii="Tahoma" w:hAnsi="Tahoma" w:cs="Tahoma"/>
                <w:sz w:val="22"/>
              </w:rPr>
              <w:t>rista Wilson</w:t>
            </w:r>
          </w:p>
        </w:tc>
      </w:tr>
    </w:tbl>
    <w:p w:rsidR="00A1551E" w:rsidRDefault="00A1551E" w:rsidP="00F048AE">
      <w:pPr>
        <w:jc w:val="center"/>
        <w:rPr>
          <w:rFonts w:ascii="Tahoma" w:hAnsi="Tahoma" w:cs="Tahoma"/>
          <w:sz w:val="22"/>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6"/>
        <w:gridCol w:w="7650"/>
        <w:gridCol w:w="3510"/>
      </w:tblGrid>
      <w:tr w:rsidR="007906B7" w:rsidTr="0069276A">
        <w:trPr>
          <w:trHeight w:val="512"/>
          <w:tblHeader/>
        </w:trPr>
        <w:tc>
          <w:tcPr>
            <w:tcW w:w="3776" w:type="dxa"/>
            <w:shd w:val="clear" w:color="auto" w:fill="E6E6E6"/>
            <w:tcMar>
              <w:left w:w="86" w:type="dxa"/>
              <w:bottom w:w="14" w:type="dxa"/>
              <w:right w:w="72" w:type="dxa"/>
            </w:tcMar>
            <w:vAlign w:val="center"/>
          </w:tcPr>
          <w:p w:rsidR="007906B7" w:rsidRPr="00530014" w:rsidRDefault="007906B7">
            <w:pPr>
              <w:jc w:val="center"/>
              <w:rPr>
                <w:rFonts w:ascii="Tahoma" w:hAnsi="Tahoma" w:cs="Tahoma"/>
                <w:b/>
                <w:sz w:val="20"/>
              </w:rPr>
            </w:pPr>
            <w:r w:rsidRPr="00530014">
              <w:rPr>
                <w:rFonts w:ascii="Tahoma" w:hAnsi="Tahoma" w:cs="Tahoma"/>
                <w:b/>
                <w:sz w:val="20"/>
              </w:rPr>
              <w:t>ITEM</w:t>
            </w:r>
          </w:p>
        </w:tc>
        <w:tc>
          <w:tcPr>
            <w:tcW w:w="7650" w:type="dxa"/>
            <w:shd w:val="clear" w:color="auto" w:fill="E6E6E6"/>
            <w:tcMar>
              <w:left w:w="86" w:type="dxa"/>
              <w:bottom w:w="14" w:type="dxa"/>
              <w:right w:w="72" w:type="dxa"/>
            </w:tcMar>
            <w:vAlign w:val="center"/>
          </w:tcPr>
          <w:p w:rsidR="007906B7" w:rsidRPr="00530014" w:rsidRDefault="007906B7">
            <w:pPr>
              <w:jc w:val="center"/>
              <w:rPr>
                <w:rFonts w:ascii="Tahoma" w:hAnsi="Tahoma" w:cs="Tahoma"/>
                <w:b/>
                <w:sz w:val="20"/>
              </w:rPr>
            </w:pPr>
            <w:r w:rsidRPr="00530014">
              <w:rPr>
                <w:rFonts w:ascii="Tahoma" w:hAnsi="Tahoma" w:cs="Tahoma"/>
                <w:b/>
                <w:sz w:val="20"/>
              </w:rPr>
              <w:t>DISCUSSION/CONCLUSION/RECOMMENDATIONS</w:t>
            </w:r>
          </w:p>
        </w:tc>
        <w:tc>
          <w:tcPr>
            <w:tcW w:w="3510" w:type="dxa"/>
            <w:shd w:val="clear" w:color="auto" w:fill="E6E6E6"/>
            <w:vAlign w:val="center"/>
          </w:tcPr>
          <w:p w:rsidR="007906B7" w:rsidRPr="00530014" w:rsidRDefault="00CA0AF9">
            <w:pPr>
              <w:jc w:val="center"/>
              <w:rPr>
                <w:rFonts w:ascii="Tahoma" w:hAnsi="Tahoma" w:cs="Tahoma"/>
                <w:b/>
                <w:sz w:val="20"/>
              </w:rPr>
            </w:pPr>
            <w:r>
              <w:rPr>
                <w:rFonts w:ascii="Tahoma" w:hAnsi="Tahoma" w:cs="Tahoma"/>
                <w:b/>
                <w:sz w:val="20"/>
              </w:rPr>
              <w:t>ACTIONS</w:t>
            </w:r>
          </w:p>
        </w:tc>
      </w:tr>
      <w:tr w:rsidR="007906B7" w:rsidRPr="00264F30" w:rsidTr="0069276A">
        <w:trPr>
          <w:trHeight w:val="144"/>
        </w:trPr>
        <w:tc>
          <w:tcPr>
            <w:tcW w:w="3776" w:type="dxa"/>
            <w:tcMar>
              <w:left w:w="86" w:type="dxa"/>
              <w:bottom w:w="14" w:type="dxa"/>
              <w:right w:w="72" w:type="dxa"/>
            </w:tcMar>
          </w:tcPr>
          <w:p w:rsidR="007906B7" w:rsidRPr="00264F30" w:rsidRDefault="007906B7" w:rsidP="006F584A">
            <w:pPr>
              <w:pStyle w:val="Header"/>
              <w:tabs>
                <w:tab w:val="clear" w:pos="4320"/>
                <w:tab w:val="clear" w:pos="8640"/>
              </w:tabs>
              <w:rPr>
                <w:rFonts w:ascii="Calibri" w:hAnsi="Calibri" w:cs="Tahoma"/>
                <w:sz w:val="22"/>
                <w:szCs w:val="22"/>
              </w:rPr>
            </w:pPr>
            <w:r>
              <w:rPr>
                <w:rFonts w:ascii="Calibri" w:hAnsi="Calibri" w:cs="Tahoma"/>
                <w:sz w:val="22"/>
                <w:szCs w:val="22"/>
              </w:rPr>
              <w:t>Call to Order, Welcome and Introductions</w:t>
            </w:r>
          </w:p>
        </w:tc>
        <w:tc>
          <w:tcPr>
            <w:tcW w:w="7650" w:type="dxa"/>
            <w:tcMar>
              <w:left w:w="86" w:type="dxa"/>
              <w:bottom w:w="14" w:type="dxa"/>
              <w:right w:w="72" w:type="dxa"/>
            </w:tcMar>
          </w:tcPr>
          <w:p w:rsidR="007906B7" w:rsidRPr="00264F30" w:rsidRDefault="00A7297B" w:rsidP="00DC3CB3">
            <w:pPr>
              <w:pStyle w:val="ListParagraph"/>
              <w:spacing w:line="240" w:lineRule="auto"/>
              <w:ind w:left="0"/>
              <w:rPr>
                <w:rFonts w:cs="Tahoma"/>
              </w:rPr>
            </w:pPr>
            <w:r>
              <w:rPr>
                <w:rFonts w:cs="Tahoma"/>
              </w:rPr>
              <w:t>Call to order at 3:06pm</w:t>
            </w:r>
          </w:p>
        </w:tc>
        <w:tc>
          <w:tcPr>
            <w:tcW w:w="3510" w:type="dxa"/>
          </w:tcPr>
          <w:p w:rsidR="007906B7" w:rsidRPr="00264F30" w:rsidRDefault="007906B7" w:rsidP="00DC3CB3">
            <w:pPr>
              <w:pStyle w:val="ListParagraph"/>
              <w:spacing w:line="240" w:lineRule="auto"/>
              <w:ind w:left="0"/>
              <w:rPr>
                <w:rFonts w:cs="Tahoma"/>
              </w:rPr>
            </w:pPr>
          </w:p>
        </w:tc>
      </w:tr>
      <w:tr w:rsidR="007906B7" w:rsidRPr="00264F30" w:rsidTr="0069276A">
        <w:trPr>
          <w:trHeight w:val="144"/>
        </w:trPr>
        <w:tc>
          <w:tcPr>
            <w:tcW w:w="3776" w:type="dxa"/>
            <w:tcMar>
              <w:left w:w="86" w:type="dxa"/>
              <w:bottom w:w="14" w:type="dxa"/>
              <w:right w:w="72" w:type="dxa"/>
            </w:tcMar>
          </w:tcPr>
          <w:p w:rsidR="007906B7" w:rsidRPr="00264F30" w:rsidRDefault="007906B7" w:rsidP="00264F30">
            <w:pPr>
              <w:rPr>
                <w:rFonts w:ascii="Calibri" w:hAnsi="Calibri" w:cs="Tahoma"/>
                <w:sz w:val="22"/>
                <w:szCs w:val="22"/>
              </w:rPr>
            </w:pPr>
            <w:r w:rsidRPr="00264F30">
              <w:rPr>
                <w:rFonts w:ascii="Calibri" w:hAnsi="Calibri" w:cs="Tahoma"/>
                <w:sz w:val="22"/>
                <w:szCs w:val="22"/>
              </w:rPr>
              <w:t>Additions to agenda</w:t>
            </w:r>
          </w:p>
        </w:tc>
        <w:tc>
          <w:tcPr>
            <w:tcW w:w="7650" w:type="dxa"/>
            <w:tcMar>
              <w:left w:w="86" w:type="dxa"/>
              <w:bottom w:w="14" w:type="dxa"/>
              <w:right w:w="72" w:type="dxa"/>
            </w:tcMar>
          </w:tcPr>
          <w:p w:rsidR="007906B7" w:rsidRPr="00264F30" w:rsidRDefault="007906B7" w:rsidP="00E410CD">
            <w:pPr>
              <w:spacing w:line="276" w:lineRule="auto"/>
              <w:contextualSpacing/>
              <w:rPr>
                <w:rFonts w:ascii="Calibri" w:eastAsia="Calibri" w:hAnsi="Calibri"/>
                <w:sz w:val="22"/>
                <w:szCs w:val="22"/>
              </w:rPr>
            </w:pPr>
            <w:r w:rsidRPr="00264F30">
              <w:rPr>
                <w:rFonts w:ascii="Calibri" w:eastAsia="Calibri" w:hAnsi="Calibri"/>
                <w:sz w:val="22"/>
                <w:szCs w:val="22"/>
              </w:rPr>
              <w:t xml:space="preserve"> </w:t>
            </w:r>
            <w:r w:rsidR="00A7297B">
              <w:rPr>
                <w:rFonts w:ascii="Calibri" w:eastAsia="Calibri" w:hAnsi="Calibri"/>
                <w:sz w:val="22"/>
                <w:szCs w:val="22"/>
              </w:rPr>
              <w:t>No additions</w:t>
            </w:r>
          </w:p>
        </w:tc>
        <w:tc>
          <w:tcPr>
            <w:tcW w:w="3510" w:type="dxa"/>
          </w:tcPr>
          <w:p w:rsidR="007906B7" w:rsidRPr="00264F30" w:rsidRDefault="007906B7" w:rsidP="00264F30">
            <w:pPr>
              <w:spacing w:line="276" w:lineRule="auto"/>
              <w:contextualSpacing/>
              <w:rPr>
                <w:rFonts w:ascii="Calibri" w:eastAsia="Calibri" w:hAnsi="Calibri"/>
                <w:sz w:val="22"/>
                <w:szCs w:val="22"/>
              </w:rPr>
            </w:pPr>
          </w:p>
        </w:tc>
      </w:tr>
      <w:tr w:rsidR="007906B7" w:rsidRPr="00264F30" w:rsidTr="00C529EB">
        <w:trPr>
          <w:trHeight w:val="269"/>
        </w:trPr>
        <w:tc>
          <w:tcPr>
            <w:tcW w:w="3776" w:type="dxa"/>
            <w:tcMar>
              <w:left w:w="86" w:type="dxa"/>
              <w:bottom w:w="14" w:type="dxa"/>
              <w:right w:w="72" w:type="dxa"/>
            </w:tcMar>
          </w:tcPr>
          <w:p w:rsidR="007906B7" w:rsidRPr="00264F30" w:rsidRDefault="007906B7" w:rsidP="00614835">
            <w:pPr>
              <w:tabs>
                <w:tab w:val="center" w:pos="2574"/>
              </w:tabs>
              <w:rPr>
                <w:rFonts w:ascii="Calibri" w:hAnsi="Calibri" w:cs="Tahoma"/>
                <w:sz w:val="22"/>
                <w:szCs w:val="22"/>
              </w:rPr>
            </w:pPr>
            <w:r>
              <w:rPr>
                <w:rFonts w:ascii="Calibri" w:hAnsi="Calibri" w:cs="Tahoma"/>
                <w:sz w:val="22"/>
                <w:szCs w:val="22"/>
              </w:rPr>
              <w:t>Correspondence</w:t>
            </w:r>
            <w:r>
              <w:rPr>
                <w:rFonts w:ascii="Calibri" w:hAnsi="Calibri" w:cs="Tahoma"/>
                <w:sz w:val="22"/>
                <w:szCs w:val="22"/>
              </w:rPr>
              <w:tab/>
            </w:r>
          </w:p>
        </w:tc>
        <w:tc>
          <w:tcPr>
            <w:tcW w:w="7650" w:type="dxa"/>
            <w:tcMar>
              <w:left w:w="86" w:type="dxa"/>
              <w:bottom w:w="14" w:type="dxa"/>
              <w:right w:w="72" w:type="dxa"/>
            </w:tcMar>
          </w:tcPr>
          <w:p w:rsidR="00E410CD" w:rsidRPr="00264F30" w:rsidRDefault="00B65164" w:rsidP="00E410CD">
            <w:pPr>
              <w:spacing w:line="276" w:lineRule="auto"/>
              <w:contextualSpacing/>
              <w:rPr>
                <w:rFonts w:ascii="Calibri" w:eastAsia="Calibri" w:hAnsi="Calibri"/>
                <w:sz w:val="22"/>
                <w:szCs w:val="22"/>
              </w:rPr>
            </w:pPr>
            <w:r>
              <w:rPr>
                <w:rFonts w:ascii="Calibri" w:eastAsia="Calibri" w:hAnsi="Calibri"/>
                <w:sz w:val="22"/>
                <w:szCs w:val="22"/>
              </w:rPr>
              <w:t xml:space="preserve"> </w:t>
            </w:r>
            <w:r w:rsidR="00A7297B">
              <w:rPr>
                <w:rFonts w:ascii="Calibri" w:eastAsia="Calibri" w:hAnsi="Calibri"/>
                <w:sz w:val="22"/>
                <w:szCs w:val="22"/>
              </w:rPr>
              <w:t>No updates</w:t>
            </w:r>
          </w:p>
        </w:tc>
        <w:tc>
          <w:tcPr>
            <w:tcW w:w="3510" w:type="dxa"/>
          </w:tcPr>
          <w:p w:rsidR="007906B7" w:rsidRPr="00264F30" w:rsidRDefault="007906B7" w:rsidP="00264F30">
            <w:pPr>
              <w:spacing w:line="276" w:lineRule="auto"/>
              <w:contextualSpacing/>
              <w:rPr>
                <w:rFonts w:ascii="Calibri" w:eastAsia="Calibri" w:hAnsi="Calibri"/>
                <w:sz w:val="22"/>
                <w:szCs w:val="22"/>
              </w:rPr>
            </w:pPr>
          </w:p>
        </w:tc>
      </w:tr>
      <w:tr w:rsidR="007906B7" w:rsidRPr="00264F30" w:rsidTr="0069276A">
        <w:trPr>
          <w:trHeight w:val="144"/>
        </w:trPr>
        <w:tc>
          <w:tcPr>
            <w:tcW w:w="3776" w:type="dxa"/>
            <w:tcMar>
              <w:left w:w="86" w:type="dxa"/>
              <w:bottom w:w="14" w:type="dxa"/>
              <w:right w:w="72" w:type="dxa"/>
            </w:tcMar>
          </w:tcPr>
          <w:p w:rsidR="007906B7" w:rsidRDefault="007906B7" w:rsidP="00721B47">
            <w:pPr>
              <w:rPr>
                <w:rFonts w:ascii="Calibri" w:hAnsi="Calibri" w:cs="Tahoma"/>
                <w:sz w:val="22"/>
                <w:szCs w:val="22"/>
              </w:rPr>
            </w:pPr>
            <w:r>
              <w:rPr>
                <w:rFonts w:ascii="Calibri" w:hAnsi="Calibri" w:cs="Tahoma"/>
                <w:sz w:val="22"/>
                <w:szCs w:val="22"/>
              </w:rPr>
              <w:t>Secretary’s Report  - Angela</w:t>
            </w:r>
          </w:p>
          <w:p w:rsidR="007906B7" w:rsidRPr="00264F30" w:rsidRDefault="007906B7" w:rsidP="00721B47">
            <w:pPr>
              <w:rPr>
                <w:rFonts w:ascii="Calibri" w:hAnsi="Calibri" w:cs="Tahoma"/>
                <w:sz w:val="22"/>
                <w:szCs w:val="22"/>
              </w:rPr>
            </w:pPr>
            <w:r>
              <w:rPr>
                <w:rFonts w:ascii="Calibri" w:hAnsi="Calibri" w:cs="Tahoma"/>
                <w:sz w:val="22"/>
                <w:szCs w:val="22"/>
              </w:rPr>
              <w:t>See link to minutes --</w:t>
            </w:r>
            <w:r w:rsidRPr="00CC0FF1">
              <w:rPr>
                <w:rFonts w:ascii="Calibri" w:hAnsi="Calibri" w:cs="Tahoma"/>
                <w:sz w:val="22"/>
                <w:szCs w:val="22"/>
              </w:rPr>
              <w:sym w:font="Wingdings" w:char="F0E0"/>
            </w:r>
          </w:p>
        </w:tc>
        <w:tc>
          <w:tcPr>
            <w:tcW w:w="7650" w:type="dxa"/>
            <w:tcMar>
              <w:left w:w="86" w:type="dxa"/>
              <w:bottom w:w="14" w:type="dxa"/>
              <w:right w:w="72" w:type="dxa"/>
            </w:tcMar>
          </w:tcPr>
          <w:p w:rsidR="00C529EB" w:rsidRPr="00264F30" w:rsidRDefault="00AC474F" w:rsidP="00CA34BD">
            <w:pPr>
              <w:spacing w:line="276" w:lineRule="auto"/>
              <w:contextualSpacing/>
              <w:rPr>
                <w:rFonts w:ascii="Calibri" w:hAnsi="Calibri" w:cs="Tahoma"/>
                <w:sz w:val="22"/>
                <w:szCs w:val="22"/>
              </w:rPr>
            </w:pPr>
            <w:r>
              <w:rPr>
                <w:rFonts w:ascii="Calibri" w:hAnsi="Calibri" w:cs="Tahoma"/>
                <w:sz w:val="22"/>
                <w:szCs w:val="22"/>
              </w:rPr>
              <w:t xml:space="preserve">No changes to the minutes </w:t>
            </w:r>
            <w:hyperlink r:id="rId10" w:history="1">
              <w:r w:rsidRPr="00387BA7">
                <w:rPr>
                  <w:rStyle w:val="Hyperlink"/>
                  <w:rFonts w:ascii="Calibri" w:hAnsi="Calibri" w:cs="Tahoma"/>
                  <w:sz w:val="22"/>
                  <w:szCs w:val="22"/>
                </w:rPr>
                <w:t>http://www.healthysheboygancounty.org/assets/Uploads/Steering-Committee/Steering-Committee-Minutes/Minutes-1-23-2017.pdf</w:t>
              </w:r>
            </w:hyperlink>
            <w:r>
              <w:rPr>
                <w:rFonts w:ascii="Calibri" w:hAnsi="Calibri" w:cs="Tahoma"/>
                <w:sz w:val="22"/>
                <w:szCs w:val="22"/>
              </w:rPr>
              <w:t xml:space="preserve"> </w:t>
            </w:r>
          </w:p>
        </w:tc>
        <w:tc>
          <w:tcPr>
            <w:tcW w:w="3510" w:type="dxa"/>
          </w:tcPr>
          <w:p w:rsidR="00B65164" w:rsidRPr="00264F30" w:rsidRDefault="00A7297B" w:rsidP="00CA34BD">
            <w:pPr>
              <w:spacing w:line="276" w:lineRule="auto"/>
              <w:contextualSpacing/>
              <w:rPr>
                <w:rFonts w:ascii="Calibri" w:hAnsi="Calibri" w:cs="Tahoma"/>
                <w:sz w:val="22"/>
                <w:szCs w:val="22"/>
              </w:rPr>
            </w:pPr>
            <w:r>
              <w:rPr>
                <w:rFonts w:ascii="Calibri" w:hAnsi="Calibri" w:cs="Tahoma"/>
                <w:sz w:val="22"/>
                <w:szCs w:val="22"/>
              </w:rPr>
              <w:t>Minutes will continue to be on website and not emailed</w:t>
            </w:r>
          </w:p>
        </w:tc>
      </w:tr>
      <w:tr w:rsidR="007906B7" w:rsidRPr="00264F30" w:rsidTr="00EF7503">
        <w:trPr>
          <w:trHeight w:val="359"/>
        </w:trPr>
        <w:tc>
          <w:tcPr>
            <w:tcW w:w="3776" w:type="dxa"/>
            <w:tcMar>
              <w:left w:w="86" w:type="dxa"/>
              <w:bottom w:w="14" w:type="dxa"/>
              <w:right w:w="72" w:type="dxa"/>
            </w:tcMar>
          </w:tcPr>
          <w:p w:rsidR="007906B7" w:rsidRDefault="007906B7" w:rsidP="00800ADB">
            <w:pPr>
              <w:rPr>
                <w:rFonts w:ascii="Calibri" w:hAnsi="Calibri" w:cs="Tahoma"/>
                <w:sz w:val="22"/>
                <w:szCs w:val="22"/>
              </w:rPr>
            </w:pPr>
            <w:r>
              <w:rPr>
                <w:rFonts w:ascii="Calibri" w:hAnsi="Calibri" w:cs="Tahoma"/>
                <w:sz w:val="22"/>
                <w:szCs w:val="22"/>
              </w:rPr>
              <w:t>Treasurer’s Report</w:t>
            </w:r>
            <w:r w:rsidR="00800ADB">
              <w:rPr>
                <w:rFonts w:ascii="Calibri" w:hAnsi="Calibri" w:cs="Tahoma"/>
                <w:sz w:val="22"/>
                <w:szCs w:val="22"/>
              </w:rPr>
              <w:t>/Fiscal Agent Update</w:t>
            </w:r>
            <w:r>
              <w:rPr>
                <w:rFonts w:ascii="Calibri" w:hAnsi="Calibri" w:cs="Tahoma"/>
                <w:sz w:val="22"/>
                <w:szCs w:val="22"/>
              </w:rPr>
              <w:t xml:space="preserve"> </w:t>
            </w:r>
          </w:p>
        </w:tc>
        <w:tc>
          <w:tcPr>
            <w:tcW w:w="7650" w:type="dxa"/>
            <w:tcMar>
              <w:left w:w="86" w:type="dxa"/>
              <w:bottom w:w="14" w:type="dxa"/>
              <w:right w:w="72" w:type="dxa"/>
            </w:tcMar>
          </w:tcPr>
          <w:p w:rsidR="009E5651" w:rsidRPr="00264F30" w:rsidRDefault="009E5651" w:rsidP="00264F30">
            <w:pPr>
              <w:spacing w:line="276" w:lineRule="auto"/>
              <w:contextualSpacing/>
              <w:rPr>
                <w:rFonts w:ascii="Calibri" w:hAnsi="Calibri" w:cs="Tahoma"/>
                <w:sz w:val="22"/>
                <w:szCs w:val="22"/>
              </w:rPr>
            </w:pPr>
            <w:r>
              <w:rPr>
                <w:rFonts w:ascii="Calibri" w:hAnsi="Calibri" w:cs="Tahoma"/>
                <w:sz w:val="22"/>
                <w:szCs w:val="22"/>
              </w:rPr>
              <w:t>Process for fund request approval</w:t>
            </w:r>
            <w:r w:rsidR="00A7297B">
              <w:rPr>
                <w:rFonts w:ascii="Calibri" w:hAnsi="Calibri" w:cs="Tahoma"/>
                <w:sz w:val="22"/>
                <w:szCs w:val="22"/>
              </w:rPr>
              <w:t xml:space="preserve">. No monetary changes since last meeting. LCHC financial director to reach out to Shannon/Deb Hoffman to begin as fiscal agent. Make out checks to Lakeshore Community Healthcare. In the memo line include HSC2020 and committee it is for. The form as it stands does not need to be approved by the leadership council. It needs two signatures, Shannon’s and Libby’s (never Kristin). This process to remain in place. Libby to use best </w:t>
            </w:r>
            <w:proofErr w:type="spellStart"/>
            <w:r w:rsidR="00A7297B">
              <w:rPr>
                <w:rFonts w:ascii="Calibri" w:hAnsi="Calibri" w:cs="Tahoma"/>
                <w:sz w:val="22"/>
                <w:szCs w:val="22"/>
              </w:rPr>
              <w:t>judgement</w:t>
            </w:r>
            <w:proofErr w:type="spellEnd"/>
            <w:r w:rsidR="00A7297B">
              <w:rPr>
                <w:rFonts w:ascii="Calibri" w:hAnsi="Calibri" w:cs="Tahoma"/>
                <w:sz w:val="22"/>
                <w:szCs w:val="22"/>
              </w:rPr>
              <w:t xml:space="preserve"> whether t</w:t>
            </w:r>
            <w:r w:rsidR="00AC474F">
              <w:rPr>
                <w:rFonts w:ascii="Calibri" w:hAnsi="Calibri" w:cs="Tahoma"/>
                <w:sz w:val="22"/>
                <w:szCs w:val="22"/>
              </w:rPr>
              <w:t>o take it to the full leadership</w:t>
            </w:r>
            <w:r w:rsidR="00A7297B">
              <w:rPr>
                <w:rFonts w:ascii="Calibri" w:hAnsi="Calibri" w:cs="Tahoma"/>
                <w:sz w:val="22"/>
                <w:szCs w:val="22"/>
              </w:rPr>
              <w:t xml:space="preserve"> council. Request for funds—Shannon-Libby-Kristin</w:t>
            </w:r>
          </w:p>
        </w:tc>
        <w:tc>
          <w:tcPr>
            <w:tcW w:w="3510" w:type="dxa"/>
          </w:tcPr>
          <w:p w:rsidR="007906B7" w:rsidRDefault="00A7297B" w:rsidP="00264F30">
            <w:pPr>
              <w:spacing w:line="276" w:lineRule="auto"/>
              <w:contextualSpacing/>
              <w:rPr>
                <w:rFonts w:ascii="Calibri" w:hAnsi="Calibri" w:cs="Tahoma"/>
                <w:sz w:val="22"/>
                <w:szCs w:val="22"/>
              </w:rPr>
            </w:pPr>
            <w:r>
              <w:rPr>
                <w:rFonts w:ascii="Calibri" w:hAnsi="Calibri" w:cs="Tahoma"/>
                <w:sz w:val="22"/>
                <w:szCs w:val="22"/>
              </w:rPr>
              <w:t>Kristin will get monthly report and ensure Shannon gets a copy.</w:t>
            </w:r>
          </w:p>
          <w:p w:rsidR="00A7297B" w:rsidRPr="00264F30" w:rsidRDefault="00A7297B" w:rsidP="00264F30">
            <w:pPr>
              <w:spacing w:line="276" w:lineRule="auto"/>
              <w:contextualSpacing/>
              <w:rPr>
                <w:rFonts w:ascii="Calibri" w:hAnsi="Calibri" w:cs="Tahoma"/>
                <w:sz w:val="22"/>
                <w:szCs w:val="22"/>
              </w:rPr>
            </w:pPr>
            <w:r>
              <w:rPr>
                <w:rFonts w:ascii="Calibri" w:hAnsi="Calibri" w:cs="Tahoma"/>
                <w:sz w:val="22"/>
                <w:szCs w:val="22"/>
              </w:rPr>
              <w:t>Jenny to add form to the leadership council page of HSC202 website.</w:t>
            </w:r>
          </w:p>
        </w:tc>
      </w:tr>
      <w:tr w:rsidR="007906B7" w:rsidRPr="00264F30" w:rsidTr="0069276A">
        <w:trPr>
          <w:trHeight w:val="144"/>
        </w:trPr>
        <w:tc>
          <w:tcPr>
            <w:tcW w:w="3776" w:type="dxa"/>
            <w:tcMar>
              <w:left w:w="86" w:type="dxa"/>
              <w:bottom w:w="14" w:type="dxa"/>
              <w:right w:w="72" w:type="dxa"/>
            </w:tcMar>
          </w:tcPr>
          <w:p w:rsidR="007906B7" w:rsidRPr="009425F1" w:rsidRDefault="001A27BF" w:rsidP="00720A75">
            <w:pPr>
              <w:rPr>
                <w:rFonts w:ascii="Calibri" w:hAnsi="Calibri" w:cs="Tahoma"/>
                <w:sz w:val="22"/>
                <w:szCs w:val="22"/>
              </w:rPr>
            </w:pPr>
            <w:r>
              <w:rPr>
                <w:rFonts w:ascii="Calibri" w:hAnsi="Calibri" w:cs="Tahoma"/>
                <w:sz w:val="22"/>
                <w:szCs w:val="22"/>
              </w:rPr>
              <w:t>Well County Update</w:t>
            </w:r>
          </w:p>
        </w:tc>
        <w:tc>
          <w:tcPr>
            <w:tcW w:w="7650" w:type="dxa"/>
            <w:tcMar>
              <w:left w:w="86" w:type="dxa"/>
              <w:bottom w:w="14" w:type="dxa"/>
              <w:right w:w="72" w:type="dxa"/>
            </w:tcMar>
          </w:tcPr>
          <w:p w:rsidR="00D62FD8" w:rsidRPr="00DC2AFD" w:rsidRDefault="00D62FD8" w:rsidP="00BC3F97">
            <w:pPr>
              <w:spacing w:line="276" w:lineRule="auto"/>
              <w:contextualSpacing/>
              <w:rPr>
                <w:rFonts w:asciiTheme="minorHAnsi" w:hAnsiTheme="minorHAnsi" w:cstheme="minorHAnsi"/>
                <w:sz w:val="22"/>
                <w:szCs w:val="22"/>
              </w:rPr>
            </w:pPr>
            <w:r w:rsidRPr="00DC2AFD">
              <w:rPr>
                <w:rFonts w:asciiTheme="minorHAnsi" w:hAnsiTheme="minorHAnsi" w:cstheme="minorHAnsi"/>
                <w:sz w:val="22"/>
                <w:szCs w:val="22"/>
              </w:rPr>
              <w:t>Amy updated the group on the status of the Well County initiative. There was an e</w:t>
            </w:r>
            <w:r w:rsidR="00A7297B" w:rsidRPr="00DC2AFD">
              <w:rPr>
                <w:rFonts w:asciiTheme="minorHAnsi" w:hAnsiTheme="minorHAnsi" w:cstheme="minorHAnsi"/>
                <w:sz w:val="22"/>
                <w:szCs w:val="22"/>
              </w:rPr>
              <w:t xml:space="preserve">vent at </w:t>
            </w:r>
            <w:proofErr w:type="spellStart"/>
            <w:r w:rsidR="00A7297B" w:rsidRPr="00DC2AFD">
              <w:rPr>
                <w:rFonts w:asciiTheme="minorHAnsi" w:hAnsiTheme="minorHAnsi" w:cstheme="minorHAnsi"/>
                <w:sz w:val="22"/>
                <w:szCs w:val="22"/>
              </w:rPr>
              <w:t>Sargento</w:t>
            </w:r>
            <w:proofErr w:type="spellEnd"/>
            <w:r w:rsidR="00A7297B" w:rsidRPr="00DC2AFD">
              <w:rPr>
                <w:rFonts w:asciiTheme="minorHAnsi" w:hAnsiTheme="minorHAnsi" w:cstheme="minorHAnsi"/>
                <w:sz w:val="22"/>
                <w:szCs w:val="22"/>
              </w:rPr>
              <w:t xml:space="preserve"> last week. 2 WELCOA staff presented about the process. Event was well received. </w:t>
            </w:r>
          </w:p>
          <w:p w:rsidR="00E410CD" w:rsidRDefault="00A7297B" w:rsidP="00BC3F97">
            <w:pPr>
              <w:spacing w:line="276" w:lineRule="auto"/>
              <w:contextualSpacing/>
              <w:rPr>
                <w:rFonts w:ascii="Calibri" w:hAnsi="Calibri" w:cs="Tahoma"/>
                <w:sz w:val="22"/>
                <w:szCs w:val="22"/>
              </w:rPr>
            </w:pPr>
            <w:r>
              <w:rPr>
                <w:rFonts w:ascii="Calibri" w:hAnsi="Calibri" w:cs="Tahoma"/>
                <w:sz w:val="22"/>
                <w:szCs w:val="22"/>
              </w:rPr>
              <w:t>Next steps—April 19</w:t>
            </w:r>
            <w:r w:rsidRPr="00A7297B">
              <w:rPr>
                <w:rFonts w:ascii="Calibri" w:hAnsi="Calibri" w:cs="Tahoma"/>
                <w:sz w:val="22"/>
                <w:szCs w:val="22"/>
                <w:vertAlign w:val="superscript"/>
              </w:rPr>
              <w:t>th</w:t>
            </w:r>
            <w:r>
              <w:rPr>
                <w:rFonts w:ascii="Calibri" w:hAnsi="Calibri" w:cs="Tahoma"/>
                <w:sz w:val="22"/>
                <w:szCs w:val="22"/>
              </w:rPr>
              <w:t xml:space="preserve"> at </w:t>
            </w:r>
            <w:proofErr w:type="spellStart"/>
            <w:r>
              <w:rPr>
                <w:rFonts w:ascii="Calibri" w:hAnsi="Calibri" w:cs="Tahoma"/>
                <w:sz w:val="22"/>
                <w:szCs w:val="22"/>
              </w:rPr>
              <w:t>Sargento</w:t>
            </w:r>
            <w:proofErr w:type="spellEnd"/>
            <w:r>
              <w:rPr>
                <w:rFonts w:ascii="Calibri" w:hAnsi="Calibri" w:cs="Tahoma"/>
                <w:sz w:val="22"/>
                <w:szCs w:val="22"/>
              </w:rPr>
              <w:t xml:space="preserve"> (all day)</w:t>
            </w:r>
            <w:r w:rsidR="00EA6CBB">
              <w:rPr>
                <w:rFonts w:ascii="Calibri" w:hAnsi="Calibri" w:cs="Tahoma"/>
                <w:sz w:val="22"/>
                <w:szCs w:val="22"/>
              </w:rPr>
              <w:t xml:space="preserve"> Wellness University training--</w:t>
            </w:r>
            <w:r>
              <w:rPr>
                <w:rFonts w:ascii="Calibri" w:hAnsi="Calibri" w:cs="Tahoma"/>
                <w:sz w:val="22"/>
                <w:szCs w:val="22"/>
              </w:rPr>
              <w:t xml:space="preserve"> </w:t>
            </w:r>
            <w:r w:rsidR="00EA6CBB">
              <w:rPr>
                <w:rFonts w:ascii="Calibri" w:hAnsi="Calibri" w:cs="Tahoma"/>
                <w:sz w:val="22"/>
                <w:szCs w:val="22"/>
              </w:rPr>
              <w:t xml:space="preserve">when companies can network and get hands on experience. Event goes into specific </w:t>
            </w:r>
            <w:r w:rsidR="00EA6CBB">
              <w:rPr>
                <w:rFonts w:ascii="Calibri" w:hAnsi="Calibri" w:cs="Tahoma"/>
                <w:sz w:val="22"/>
                <w:szCs w:val="22"/>
              </w:rPr>
              <w:lastRenderedPageBreak/>
              <w:t>detail on each step to become a wellness workplace. WELCOA does the training. The companies are divided into 3 groups each with a local leader to help guide them through the process.</w:t>
            </w:r>
          </w:p>
          <w:p w:rsidR="00EA6CBB" w:rsidRDefault="00EA6CBB" w:rsidP="00BC3F97">
            <w:pPr>
              <w:spacing w:line="276" w:lineRule="auto"/>
              <w:contextualSpacing/>
              <w:rPr>
                <w:rFonts w:ascii="Calibri" w:hAnsi="Calibri" w:cs="Tahoma"/>
                <w:sz w:val="22"/>
                <w:szCs w:val="22"/>
              </w:rPr>
            </w:pPr>
            <w:r>
              <w:rPr>
                <w:rFonts w:ascii="Calibri" w:hAnsi="Calibri" w:cs="Tahoma"/>
                <w:sz w:val="22"/>
                <w:szCs w:val="22"/>
              </w:rPr>
              <w:t>Reviewed 5 year budget. Sheboygan YMCA holds their funds. Received $1,000 check from Bemis.</w:t>
            </w:r>
          </w:p>
          <w:p w:rsidR="00EA6CBB" w:rsidRPr="00264F30" w:rsidRDefault="00EA6CBB" w:rsidP="00BC3F97">
            <w:pPr>
              <w:spacing w:line="276" w:lineRule="auto"/>
              <w:contextualSpacing/>
              <w:rPr>
                <w:rFonts w:ascii="Calibri" w:hAnsi="Calibri" w:cs="Tahoma"/>
                <w:sz w:val="22"/>
                <w:szCs w:val="22"/>
              </w:rPr>
            </w:pPr>
            <w:r>
              <w:rPr>
                <w:rFonts w:ascii="Calibri" w:hAnsi="Calibri" w:cs="Tahoma"/>
                <w:sz w:val="22"/>
                <w:szCs w:val="22"/>
              </w:rPr>
              <w:t>Annual celebration in December in the planning process.</w:t>
            </w:r>
          </w:p>
        </w:tc>
        <w:tc>
          <w:tcPr>
            <w:tcW w:w="3510" w:type="dxa"/>
          </w:tcPr>
          <w:p w:rsidR="007906B7" w:rsidRPr="00264F30" w:rsidRDefault="00AC474F" w:rsidP="00BC3F97">
            <w:pPr>
              <w:spacing w:line="276" w:lineRule="auto"/>
              <w:contextualSpacing/>
              <w:rPr>
                <w:rFonts w:ascii="Calibri" w:hAnsi="Calibri" w:cs="Tahoma"/>
                <w:sz w:val="22"/>
                <w:szCs w:val="22"/>
              </w:rPr>
            </w:pPr>
            <w:r>
              <w:rPr>
                <w:rFonts w:ascii="Calibri" w:hAnsi="Calibri" w:cs="Tahoma"/>
                <w:sz w:val="22"/>
                <w:szCs w:val="22"/>
              </w:rPr>
              <w:lastRenderedPageBreak/>
              <w:t>Informational</w:t>
            </w:r>
          </w:p>
        </w:tc>
      </w:tr>
      <w:tr w:rsidR="007906B7" w:rsidRPr="00264F30" w:rsidTr="0069276A">
        <w:trPr>
          <w:trHeight w:val="144"/>
        </w:trPr>
        <w:tc>
          <w:tcPr>
            <w:tcW w:w="3776" w:type="dxa"/>
            <w:tcMar>
              <w:left w:w="86" w:type="dxa"/>
              <w:bottom w:w="14" w:type="dxa"/>
              <w:right w:w="72" w:type="dxa"/>
            </w:tcMar>
          </w:tcPr>
          <w:p w:rsidR="007906B7" w:rsidRDefault="001A27BF" w:rsidP="00721B47">
            <w:pPr>
              <w:rPr>
                <w:rFonts w:ascii="Calibri" w:hAnsi="Calibri" w:cs="Tahoma"/>
                <w:sz w:val="22"/>
                <w:szCs w:val="22"/>
              </w:rPr>
            </w:pPr>
            <w:r>
              <w:rPr>
                <w:rFonts w:ascii="Calibri" w:hAnsi="Calibri" w:cs="Tahoma"/>
                <w:sz w:val="22"/>
                <w:szCs w:val="22"/>
              </w:rPr>
              <w:lastRenderedPageBreak/>
              <w:t>CHNA Update</w:t>
            </w:r>
            <w:r w:rsidR="00800ADB">
              <w:rPr>
                <w:rFonts w:ascii="Calibri" w:hAnsi="Calibri" w:cs="Tahoma"/>
                <w:sz w:val="22"/>
                <w:szCs w:val="22"/>
              </w:rPr>
              <w:t xml:space="preserve">/Timeline </w:t>
            </w:r>
          </w:p>
        </w:tc>
        <w:tc>
          <w:tcPr>
            <w:tcW w:w="7650" w:type="dxa"/>
            <w:tcMar>
              <w:left w:w="86" w:type="dxa"/>
              <w:bottom w:w="14" w:type="dxa"/>
              <w:right w:w="72" w:type="dxa"/>
            </w:tcMar>
          </w:tcPr>
          <w:p w:rsidR="00EA6CBB" w:rsidRDefault="00800ADB" w:rsidP="00E50FD9">
            <w:pPr>
              <w:spacing w:line="276" w:lineRule="auto"/>
              <w:contextualSpacing/>
              <w:rPr>
                <w:rFonts w:ascii="Calibri" w:hAnsi="Calibri" w:cs="Tahoma"/>
                <w:sz w:val="22"/>
                <w:szCs w:val="22"/>
              </w:rPr>
            </w:pPr>
            <w:r>
              <w:rPr>
                <w:rFonts w:ascii="Calibri" w:hAnsi="Calibri" w:cs="Tahoma"/>
                <w:sz w:val="22"/>
                <w:szCs w:val="22"/>
              </w:rPr>
              <w:t>Timeline for CHNA/CHIP</w:t>
            </w:r>
            <w:r w:rsidR="00EA6CBB">
              <w:rPr>
                <w:rFonts w:ascii="Calibri" w:hAnsi="Calibri" w:cs="Tahoma"/>
                <w:sz w:val="22"/>
                <w:szCs w:val="22"/>
              </w:rPr>
              <w:t>—</w:t>
            </w:r>
          </w:p>
          <w:p w:rsidR="00EA6CBB" w:rsidRDefault="00EA6CBB" w:rsidP="00E50FD9">
            <w:pPr>
              <w:spacing w:line="276" w:lineRule="auto"/>
              <w:contextualSpacing/>
              <w:rPr>
                <w:rFonts w:ascii="Calibri" w:hAnsi="Calibri" w:cs="Tahoma"/>
                <w:sz w:val="22"/>
                <w:szCs w:val="22"/>
              </w:rPr>
            </w:pPr>
            <w:r>
              <w:rPr>
                <w:rFonts w:ascii="Calibri" w:hAnsi="Calibri" w:cs="Tahoma"/>
                <w:sz w:val="22"/>
                <w:szCs w:val="22"/>
              </w:rPr>
              <w:t xml:space="preserve">The group went through the CHIP/CHNA timeline </w:t>
            </w:r>
          </w:p>
          <w:p w:rsidR="00EA6CBB" w:rsidRDefault="00EA6CBB" w:rsidP="00E50FD9">
            <w:pPr>
              <w:spacing w:line="276" w:lineRule="auto"/>
              <w:contextualSpacing/>
              <w:rPr>
                <w:rFonts w:ascii="Calibri" w:hAnsi="Calibri" w:cs="Tahoma"/>
                <w:sz w:val="22"/>
                <w:szCs w:val="22"/>
              </w:rPr>
            </w:pPr>
            <w:r>
              <w:rPr>
                <w:rFonts w:ascii="Calibri" w:hAnsi="Calibri" w:cs="Tahoma"/>
                <w:sz w:val="22"/>
                <w:szCs w:val="22"/>
              </w:rPr>
              <w:t>-Key informant interviews to be completed by March 1</w:t>
            </w:r>
            <w:r w:rsidRPr="00EA6CBB">
              <w:rPr>
                <w:rFonts w:ascii="Calibri" w:hAnsi="Calibri" w:cs="Tahoma"/>
                <w:sz w:val="22"/>
                <w:szCs w:val="22"/>
                <w:vertAlign w:val="superscript"/>
              </w:rPr>
              <w:t>st</w:t>
            </w:r>
            <w:r>
              <w:rPr>
                <w:rFonts w:ascii="Calibri" w:hAnsi="Calibri" w:cs="Tahoma"/>
                <w:sz w:val="22"/>
                <w:szCs w:val="22"/>
              </w:rPr>
              <w:t>, Community survey has been completed. The survey takers called from a 414 area code. CHNA group to plan call to action event scheduled for a date in the 2</w:t>
            </w:r>
            <w:r w:rsidRPr="00EA6CBB">
              <w:rPr>
                <w:rFonts w:ascii="Calibri" w:hAnsi="Calibri" w:cs="Tahoma"/>
                <w:sz w:val="22"/>
                <w:szCs w:val="22"/>
                <w:vertAlign w:val="superscript"/>
              </w:rPr>
              <w:t>nd</w:t>
            </w:r>
            <w:r w:rsidR="00084048">
              <w:rPr>
                <w:rFonts w:ascii="Calibri" w:hAnsi="Calibri" w:cs="Tahoma"/>
                <w:sz w:val="22"/>
                <w:szCs w:val="22"/>
              </w:rPr>
              <w:t xml:space="preserve"> half of September.</w:t>
            </w:r>
          </w:p>
          <w:p w:rsidR="00EA6CBB" w:rsidRDefault="00EA6CBB" w:rsidP="00E50FD9">
            <w:pPr>
              <w:spacing w:line="276" w:lineRule="auto"/>
              <w:contextualSpacing/>
              <w:rPr>
                <w:rFonts w:ascii="Calibri" w:hAnsi="Calibri" w:cs="Tahoma"/>
                <w:sz w:val="22"/>
                <w:szCs w:val="22"/>
              </w:rPr>
            </w:pPr>
            <w:r>
              <w:rPr>
                <w:rFonts w:ascii="Calibri" w:hAnsi="Calibri" w:cs="Tahoma"/>
                <w:sz w:val="22"/>
                <w:szCs w:val="22"/>
              </w:rPr>
              <w:t>-CHNA will be completed in June and will be shared with all committees</w:t>
            </w:r>
          </w:p>
          <w:p w:rsidR="00084048" w:rsidRDefault="00084048" w:rsidP="00E50FD9">
            <w:pPr>
              <w:spacing w:line="276" w:lineRule="auto"/>
              <w:contextualSpacing/>
              <w:rPr>
                <w:rFonts w:ascii="Calibri" w:hAnsi="Calibri" w:cs="Tahoma"/>
                <w:sz w:val="22"/>
                <w:szCs w:val="22"/>
              </w:rPr>
            </w:pPr>
            <w:r>
              <w:rPr>
                <w:rFonts w:ascii="Calibri" w:hAnsi="Calibri" w:cs="Tahoma"/>
                <w:sz w:val="22"/>
                <w:szCs w:val="22"/>
              </w:rPr>
              <w:t>-Last quarter of 2017—share call to action results with attendees</w:t>
            </w:r>
          </w:p>
          <w:p w:rsidR="00084048" w:rsidRPr="00084048" w:rsidRDefault="00084048" w:rsidP="00E50FD9">
            <w:pPr>
              <w:spacing w:line="276" w:lineRule="auto"/>
              <w:contextualSpacing/>
              <w:rPr>
                <w:rFonts w:ascii="Calibri" w:hAnsi="Calibri" w:cs="Tahoma"/>
                <w:color w:val="FF0000"/>
                <w:sz w:val="22"/>
                <w:szCs w:val="22"/>
              </w:rPr>
            </w:pPr>
            <w:r>
              <w:rPr>
                <w:rFonts w:ascii="Calibri" w:hAnsi="Calibri" w:cs="Tahoma"/>
                <w:sz w:val="22"/>
                <w:szCs w:val="22"/>
              </w:rPr>
              <w:t xml:space="preserve">-March-June 2017-Leadership council to redefine expectations, provide format for annual report, </w:t>
            </w:r>
            <w:proofErr w:type="gramStart"/>
            <w:r>
              <w:rPr>
                <w:rFonts w:ascii="Calibri" w:hAnsi="Calibri" w:cs="Tahoma"/>
                <w:sz w:val="22"/>
                <w:szCs w:val="22"/>
              </w:rPr>
              <w:t>develop</w:t>
            </w:r>
            <w:proofErr w:type="gramEnd"/>
            <w:r>
              <w:rPr>
                <w:rFonts w:ascii="Calibri" w:hAnsi="Calibri" w:cs="Tahoma"/>
                <w:sz w:val="22"/>
                <w:szCs w:val="22"/>
              </w:rPr>
              <w:t xml:space="preserve"> process/work plan templates for committees to provide updates. Discussion about inviting key informants to join leadership council and describe to them what we would ask of them if they joined</w:t>
            </w:r>
          </w:p>
          <w:p w:rsidR="00084048" w:rsidRDefault="00084048" w:rsidP="00E50FD9">
            <w:pPr>
              <w:spacing w:line="276" w:lineRule="auto"/>
              <w:contextualSpacing/>
              <w:rPr>
                <w:rFonts w:ascii="Calibri" w:hAnsi="Calibri" w:cs="Tahoma"/>
                <w:sz w:val="22"/>
                <w:szCs w:val="22"/>
              </w:rPr>
            </w:pPr>
            <w:r>
              <w:rPr>
                <w:rFonts w:ascii="Calibri" w:hAnsi="Calibri" w:cs="Tahoma"/>
                <w:sz w:val="22"/>
                <w:szCs w:val="22"/>
              </w:rPr>
              <w:t>-Leadership council-May-July analyze and ID priority areas from the completed CHA</w:t>
            </w:r>
          </w:p>
          <w:p w:rsidR="00084048" w:rsidRDefault="00084048" w:rsidP="00E50FD9">
            <w:pPr>
              <w:spacing w:line="276" w:lineRule="auto"/>
              <w:contextualSpacing/>
              <w:rPr>
                <w:rFonts w:ascii="Calibri" w:hAnsi="Calibri" w:cs="Tahoma"/>
                <w:sz w:val="22"/>
                <w:szCs w:val="22"/>
              </w:rPr>
            </w:pPr>
            <w:r>
              <w:rPr>
                <w:rFonts w:ascii="Calibri" w:hAnsi="Calibri" w:cs="Tahoma"/>
                <w:sz w:val="22"/>
                <w:szCs w:val="22"/>
              </w:rPr>
              <w:t>-July-Oct—CHC—Start intervention planning education “What are we doing” (action center flow chart) and leadership council expectations of committees.</w:t>
            </w:r>
          </w:p>
          <w:p w:rsidR="00084048" w:rsidRDefault="00084048" w:rsidP="00E50FD9">
            <w:pPr>
              <w:spacing w:line="276" w:lineRule="auto"/>
              <w:contextualSpacing/>
              <w:rPr>
                <w:rFonts w:ascii="Calibri" w:hAnsi="Calibri" w:cs="Tahoma"/>
                <w:sz w:val="22"/>
                <w:szCs w:val="22"/>
              </w:rPr>
            </w:pPr>
            <w:r>
              <w:rPr>
                <w:rFonts w:ascii="Calibri" w:hAnsi="Calibri" w:cs="Tahoma"/>
                <w:sz w:val="22"/>
                <w:szCs w:val="22"/>
              </w:rPr>
              <w:t>-</w:t>
            </w:r>
            <w:r w:rsidR="00243043">
              <w:rPr>
                <w:rFonts w:ascii="Calibri" w:hAnsi="Calibri" w:cs="Tahoma"/>
                <w:sz w:val="22"/>
                <w:szCs w:val="22"/>
              </w:rPr>
              <w:t>Group discussed educating leadership and chairs of committees first to fill the gaps of summer vacations.</w:t>
            </w:r>
          </w:p>
          <w:p w:rsidR="00243043" w:rsidRDefault="00243043" w:rsidP="00E50FD9">
            <w:pPr>
              <w:spacing w:line="276" w:lineRule="auto"/>
              <w:contextualSpacing/>
              <w:rPr>
                <w:rFonts w:ascii="Calibri" w:hAnsi="Calibri" w:cs="Tahoma"/>
                <w:sz w:val="22"/>
                <w:szCs w:val="22"/>
              </w:rPr>
            </w:pPr>
            <w:r>
              <w:rPr>
                <w:rFonts w:ascii="Calibri" w:hAnsi="Calibri" w:cs="Tahoma"/>
                <w:sz w:val="22"/>
                <w:szCs w:val="22"/>
              </w:rPr>
              <w:t>-CHC-introduce work plan and provide outcomes/logic model training with chairs and committees (Oct-Dec)</w:t>
            </w:r>
          </w:p>
          <w:p w:rsidR="00243043" w:rsidRDefault="00243043" w:rsidP="00E50FD9">
            <w:pPr>
              <w:spacing w:line="276" w:lineRule="auto"/>
              <w:contextualSpacing/>
              <w:rPr>
                <w:rFonts w:ascii="Calibri" w:hAnsi="Calibri" w:cs="Tahoma"/>
                <w:sz w:val="22"/>
                <w:szCs w:val="22"/>
              </w:rPr>
            </w:pPr>
            <w:r>
              <w:rPr>
                <w:rFonts w:ascii="Calibri" w:hAnsi="Calibri" w:cs="Tahoma"/>
                <w:sz w:val="22"/>
                <w:szCs w:val="22"/>
              </w:rPr>
              <w:t>-CHC-Jan-Feb 2018—write work plan for CHIP (leadership at same time provide input and feedback on chosen interventions from CHC’s.</w:t>
            </w:r>
          </w:p>
          <w:p w:rsidR="00243043" w:rsidRDefault="00243043" w:rsidP="00E50FD9">
            <w:pPr>
              <w:spacing w:line="276" w:lineRule="auto"/>
              <w:contextualSpacing/>
              <w:rPr>
                <w:rFonts w:ascii="Calibri" w:hAnsi="Calibri" w:cs="Tahoma"/>
                <w:sz w:val="22"/>
                <w:szCs w:val="22"/>
              </w:rPr>
            </w:pPr>
            <w:r>
              <w:rPr>
                <w:rFonts w:ascii="Calibri" w:hAnsi="Calibri" w:cs="Tahoma"/>
                <w:sz w:val="22"/>
                <w:szCs w:val="22"/>
              </w:rPr>
              <w:t>-March 2018—CHIP finalized.</w:t>
            </w:r>
          </w:p>
          <w:p w:rsidR="00243043" w:rsidRDefault="00243043" w:rsidP="00E50FD9">
            <w:pPr>
              <w:spacing w:line="276" w:lineRule="auto"/>
              <w:contextualSpacing/>
              <w:rPr>
                <w:rFonts w:ascii="Calibri" w:hAnsi="Calibri" w:cs="Tahoma"/>
                <w:sz w:val="22"/>
                <w:szCs w:val="22"/>
              </w:rPr>
            </w:pPr>
            <w:r>
              <w:rPr>
                <w:rFonts w:ascii="Calibri" w:hAnsi="Calibri" w:cs="Tahoma"/>
                <w:sz w:val="22"/>
                <w:szCs w:val="22"/>
              </w:rPr>
              <w:t>-April-May 2018—Leadership council and CHC’s share CHIP with community partners</w:t>
            </w:r>
          </w:p>
          <w:p w:rsidR="00243043" w:rsidRDefault="00243043" w:rsidP="00E50FD9">
            <w:pPr>
              <w:spacing w:line="276" w:lineRule="auto"/>
              <w:contextualSpacing/>
              <w:rPr>
                <w:rFonts w:ascii="Calibri" w:hAnsi="Calibri" w:cs="Tahoma"/>
                <w:sz w:val="22"/>
                <w:szCs w:val="22"/>
              </w:rPr>
            </w:pPr>
            <w:r>
              <w:rPr>
                <w:rFonts w:ascii="Calibri" w:hAnsi="Calibri" w:cs="Tahoma"/>
                <w:sz w:val="22"/>
                <w:szCs w:val="22"/>
              </w:rPr>
              <w:t>-Discussion took place on the possibility of committees needing to change rather than the existing committees remaining as is.</w:t>
            </w:r>
            <w:r w:rsidR="00345175">
              <w:rPr>
                <w:rFonts w:ascii="Calibri" w:hAnsi="Calibri" w:cs="Tahoma"/>
                <w:sz w:val="22"/>
                <w:szCs w:val="22"/>
              </w:rPr>
              <w:t xml:space="preserve"> We don’t want to get rid of the work that we’ve already built, but also don’t want what we already built trump what the new data suggests. Kristin explained how Manitowoc County had a meeting strictly about one data point. </w:t>
            </w:r>
          </w:p>
          <w:p w:rsidR="00EA6CBB" w:rsidRDefault="00EA6CBB" w:rsidP="00E50FD9">
            <w:pPr>
              <w:spacing w:line="276" w:lineRule="auto"/>
              <w:contextualSpacing/>
              <w:rPr>
                <w:rFonts w:ascii="Calibri" w:hAnsi="Calibri" w:cs="Tahoma"/>
                <w:sz w:val="22"/>
                <w:szCs w:val="22"/>
              </w:rPr>
            </w:pPr>
            <w:r>
              <w:rPr>
                <w:rFonts w:ascii="Calibri" w:hAnsi="Calibri" w:cs="Tahoma"/>
                <w:sz w:val="22"/>
                <w:szCs w:val="22"/>
              </w:rPr>
              <w:lastRenderedPageBreak/>
              <w:t>Tom M, Jane J, and Libby got together to discuss the outcomes training to measu</w:t>
            </w:r>
            <w:r w:rsidR="00084048">
              <w:rPr>
                <w:rFonts w:ascii="Calibri" w:hAnsi="Calibri" w:cs="Tahoma"/>
                <w:sz w:val="22"/>
                <w:szCs w:val="22"/>
              </w:rPr>
              <w:t>re success. We should teach</w:t>
            </w:r>
            <w:r>
              <w:rPr>
                <w:rFonts w:ascii="Calibri" w:hAnsi="Calibri" w:cs="Tahoma"/>
                <w:sz w:val="22"/>
                <w:szCs w:val="22"/>
              </w:rPr>
              <w:t xml:space="preserve"> how to measure and what to measure.</w:t>
            </w:r>
          </w:p>
          <w:p w:rsidR="00E50FD9" w:rsidRPr="00E50FD9" w:rsidRDefault="00E50FD9" w:rsidP="00E50FD9">
            <w:pPr>
              <w:spacing w:line="276" w:lineRule="auto"/>
              <w:contextualSpacing/>
              <w:rPr>
                <w:rFonts w:ascii="Calibri" w:hAnsi="Calibri" w:cs="Tahoma"/>
                <w:sz w:val="22"/>
                <w:szCs w:val="22"/>
              </w:rPr>
            </w:pPr>
          </w:p>
        </w:tc>
        <w:tc>
          <w:tcPr>
            <w:tcW w:w="3510" w:type="dxa"/>
          </w:tcPr>
          <w:p w:rsidR="007906B7" w:rsidRPr="00264F30" w:rsidRDefault="00AB6C62" w:rsidP="00264F30">
            <w:pPr>
              <w:spacing w:line="276" w:lineRule="auto"/>
              <w:contextualSpacing/>
              <w:rPr>
                <w:rFonts w:ascii="Calibri" w:hAnsi="Calibri" w:cs="Tahoma"/>
                <w:sz w:val="22"/>
                <w:szCs w:val="22"/>
              </w:rPr>
            </w:pPr>
            <w:r>
              <w:rPr>
                <w:rFonts w:ascii="Calibri" w:hAnsi="Calibri" w:cs="Tahoma"/>
                <w:sz w:val="22"/>
                <w:szCs w:val="22"/>
              </w:rPr>
              <w:lastRenderedPageBreak/>
              <w:t>Kristin and Libby will discuss what needs to be done for Leadership Council on the timeline and will have a call to action update for the March meeting.</w:t>
            </w:r>
          </w:p>
        </w:tc>
      </w:tr>
      <w:tr w:rsidR="007906B7" w:rsidRPr="00264F30" w:rsidTr="0069276A">
        <w:trPr>
          <w:trHeight w:val="144"/>
        </w:trPr>
        <w:tc>
          <w:tcPr>
            <w:tcW w:w="3776" w:type="dxa"/>
            <w:tcMar>
              <w:left w:w="86" w:type="dxa"/>
              <w:bottom w:w="14" w:type="dxa"/>
              <w:right w:w="72" w:type="dxa"/>
            </w:tcMar>
          </w:tcPr>
          <w:p w:rsidR="007906B7" w:rsidRDefault="00011CC4" w:rsidP="00417AE1">
            <w:pPr>
              <w:rPr>
                <w:rFonts w:ascii="Calibri" w:hAnsi="Calibri" w:cs="Tahoma"/>
                <w:sz w:val="22"/>
                <w:szCs w:val="22"/>
              </w:rPr>
            </w:pPr>
            <w:r>
              <w:rPr>
                <w:rFonts w:ascii="Calibri" w:hAnsi="Calibri" w:cs="Tahoma"/>
                <w:sz w:val="22"/>
                <w:szCs w:val="22"/>
              </w:rPr>
              <w:lastRenderedPageBreak/>
              <w:t>Updates from CHC’s</w:t>
            </w:r>
          </w:p>
          <w:p w:rsidR="00011CC4" w:rsidRDefault="00011CC4" w:rsidP="00011CC4">
            <w:pPr>
              <w:pStyle w:val="ListParagraph"/>
              <w:numPr>
                <w:ilvl w:val="0"/>
                <w:numId w:val="25"/>
              </w:numPr>
              <w:rPr>
                <w:rFonts w:cs="Tahoma"/>
              </w:rPr>
            </w:pPr>
            <w:r>
              <w:rPr>
                <w:rFonts w:cs="Tahoma"/>
              </w:rPr>
              <w:t>SCAN</w:t>
            </w:r>
          </w:p>
          <w:p w:rsidR="00011CC4" w:rsidRDefault="00011CC4" w:rsidP="00011CC4">
            <w:pPr>
              <w:pStyle w:val="ListParagraph"/>
              <w:numPr>
                <w:ilvl w:val="0"/>
                <w:numId w:val="25"/>
              </w:numPr>
              <w:rPr>
                <w:rFonts w:cs="Tahoma"/>
              </w:rPr>
            </w:pPr>
            <w:r>
              <w:rPr>
                <w:rFonts w:cs="Tahoma"/>
              </w:rPr>
              <w:t>Mental Health</w:t>
            </w:r>
          </w:p>
          <w:p w:rsidR="00011CC4" w:rsidRDefault="00011CC4" w:rsidP="00011CC4">
            <w:pPr>
              <w:pStyle w:val="ListParagraph"/>
              <w:numPr>
                <w:ilvl w:val="1"/>
                <w:numId w:val="25"/>
              </w:numPr>
              <w:rPr>
                <w:rFonts w:cs="Tahoma"/>
              </w:rPr>
            </w:pPr>
            <w:r>
              <w:rPr>
                <w:rFonts w:cs="Tahoma"/>
              </w:rPr>
              <w:t>SBIRT</w:t>
            </w:r>
          </w:p>
          <w:p w:rsidR="00011CC4" w:rsidRDefault="00011CC4" w:rsidP="00011CC4">
            <w:pPr>
              <w:pStyle w:val="ListParagraph"/>
              <w:numPr>
                <w:ilvl w:val="1"/>
                <w:numId w:val="25"/>
              </w:numPr>
              <w:rPr>
                <w:rFonts w:cs="Tahoma"/>
              </w:rPr>
            </w:pPr>
            <w:r>
              <w:rPr>
                <w:rFonts w:cs="Tahoma"/>
              </w:rPr>
              <w:t>Heroin</w:t>
            </w:r>
          </w:p>
          <w:p w:rsidR="00011CC4" w:rsidRPr="00011CC4" w:rsidRDefault="00011CC4" w:rsidP="00011CC4">
            <w:pPr>
              <w:pStyle w:val="ListParagraph"/>
              <w:numPr>
                <w:ilvl w:val="1"/>
                <w:numId w:val="25"/>
              </w:numPr>
              <w:rPr>
                <w:rFonts w:cs="Tahoma"/>
              </w:rPr>
            </w:pPr>
            <w:r>
              <w:rPr>
                <w:rFonts w:cs="Tahoma"/>
              </w:rPr>
              <w:t>Stigma</w:t>
            </w:r>
          </w:p>
        </w:tc>
        <w:tc>
          <w:tcPr>
            <w:tcW w:w="7650" w:type="dxa"/>
            <w:tcMar>
              <w:left w:w="86" w:type="dxa"/>
              <w:bottom w:w="14" w:type="dxa"/>
              <w:right w:w="72" w:type="dxa"/>
            </w:tcMar>
          </w:tcPr>
          <w:p w:rsidR="005D2588" w:rsidRDefault="009E5651" w:rsidP="00410CFB">
            <w:pPr>
              <w:spacing w:line="276" w:lineRule="auto"/>
              <w:contextualSpacing/>
              <w:rPr>
                <w:rFonts w:ascii="Calibri" w:hAnsi="Calibri" w:cs="Tahoma"/>
                <w:sz w:val="22"/>
                <w:szCs w:val="22"/>
              </w:rPr>
            </w:pPr>
            <w:r w:rsidRPr="004363E9">
              <w:rPr>
                <w:rFonts w:ascii="Calibri" w:hAnsi="Calibri" w:cs="Tahoma"/>
                <w:b/>
                <w:sz w:val="22"/>
                <w:szCs w:val="22"/>
              </w:rPr>
              <w:t>SBIRT</w:t>
            </w:r>
            <w:r>
              <w:rPr>
                <w:rFonts w:ascii="Calibri" w:hAnsi="Calibri" w:cs="Tahoma"/>
                <w:sz w:val="22"/>
                <w:szCs w:val="22"/>
              </w:rPr>
              <w:t>—report out on mee</w:t>
            </w:r>
            <w:r w:rsidR="00AB6C62">
              <w:rPr>
                <w:rFonts w:ascii="Calibri" w:hAnsi="Calibri" w:cs="Tahoma"/>
                <w:sz w:val="22"/>
                <w:szCs w:val="22"/>
              </w:rPr>
              <w:t>ting with school administrators</w:t>
            </w:r>
          </w:p>
          <w:p w:rsidR="00AB6C62" w:rsidRDefault="00AB6C62" w:rsidP="00410CFB">
            <w:pPr>
              <w:spacing w:line="276" w:lineRule="auto"/>
              <w:contextualSpacing/>
              <w:rPr>
                <w:rFonts w:ascii="Calibri" w:hAnsi="Calibri" w:cs="Tahoma"/>
                <w:sz w:val="22"/>
                <w:szCs w:val="22"/>
              </w:rPr>
            </w:pPr>
            <w:r>
              <w:rPr>
                <w:rFonts w:ascii="Calibri" w:hAnsi="Calibri" w:cs="Tahoma"/>
                <w:sz w:val="22"/>
                <w:szCs w:val="22"/>
              </w:rPr>
              <w:t>-SBIRT was awarded AWY grant ($2,000) up front and $900 after.</w:t>
            </w:r>
          </w:p>
          <w:p w:rsidR="00AB6C62" w:rsidRDefault="00AB6C62" w:rsidP="00410CFB">
            <w:pPr>
              <w:spacing w:line="276" w:lineRule="auto"/>
              <w:contextualSpacing/>
              <w:rPr>
                <w:rFonts w:ascii="Calibri" w:hAnsi="Calibri" w:cs="Tahoma"/>
                <w:sz w:val="22"/>
                <w:szCs w:val="22"/>
              </w:rPr>
            </w:pPr>
            <w:r>
              <w:rPr>
                <w:rFonts w:ascii="Calibri" w:hAnsi="Calibri" w:cs="Tahoma"/>
                <w:sz w:val="22"/>
                <w:szCs w:val="22"/>
              </w:rPr>
              <w:t>-Kiel and New Holstein SD’s also interested in coming to Summer training session.</w:t>
            </w:r>
          </w:p>
          <w:p w:rsidR="00EA2B4F" w:rsidRDefault="00AB6C62" w:rsidP="00410CFB">
            <w:pPr>
              <w:spacing w:line="276" w:lineRule="auto"/>
              <w:contextualSpacing/>
              <w:rPr>
                <w:rFonts w:ascii="Calibri" w:hAnsi="Calibri" w:cs="Tahoma"/>
                <w:sz w:val="22"/>
                <w:szCs w:val="22"/>
              </w:rPr>
            </w:pPr>
            <w:r>
              <w:rPr>
                <w:rFonts w:ascii="Calibri" w:hAnsi="Calibri" w:cs="Tahoma"/>
                <w:sz w:val="22"/>
                <w:szCs w:val="22"/>
              </w:rPr>
              <w:t>-</w:t>
            </w:r>
            <w:r w:rsidR="00EA2B4F">
              <w:rPr>
                <w:rFonts w:ascii="Calibri" w:hAnsi="Calibri" w:cs="Tahoma"/>
                <w:sz w:val="22"/>
                <w:szCs w:val="22"/>
              </w:rPr>
              <w:t xml:space="preserve">Kristin attended meeting with School Administrators—LCHC sent to Tom a list of places to make referrals in the county. She reviewed the SBIRT </w:t>
            </w:r>
            <w:proofErr w:type="gramStart"/>
            <w:r w:rsidR="00EA2B4F">
              <w:rPr>
                <w:rFonts w:ascii="Calibri" w:hAnsi="Calibri" w:cs="Tahoma"/>
                <w:sz w:val="22"/>
                <w:szCs w:val="22"/>
              </w:rPr>
              <w:t>process,</w:t>
            </w:r>
            <w:proofErr w:type="gramEnd"/>
            <w:r w:rsidR="00EA2B4F">
              <w:rPr>
                <w:rFonts w:ascii="Calibri" w:hAnsi="Calibri" w:cs="Tahoma"/>
                <w:sz w:val="22"/>
                <w:szCs w:val="22"/>
              </w:rPr>
              <w:t xml:space="preserve"> it is mostly motivational interviewing and brief interventions. </w:t>
            </w:r>
          </w:p>
          <w:p w:rsidR="00AB6C62" w:rsidRDefault="00EA2B4F" w:rsidP="00410CFB">
            <w:pPr>
              <w:spacing w:line="276" w:lineRule="auto"/>
              <w:contextualSpacing/>
              <w:rPr>
                <w:rFonts w:ascii="Calibri" w:hAnsi="Calibri" w:cs="Tahoma"/>
                <w:sz w:val="22"/>
                <w:szCs w:val="22"/>
              </w:rPr>
            </w:pPr>
            <w:r>
              <w:rPr>
                <w:rFonts w:ascii="Calibri" w:hAnsi="Calibri" w:cs="Tahoma"/>
                <w:sz w:val="22"/>
                <w:szCs w:val="22"/>
              </w:rPr>
              <w:t>They have 2 big concerns:</w:t>
            </w:r>
          </w:p>
          <w:p w:rsidR="00EA2B4F" w:rsidRDefault="00EA2B4F" w:rsidP="00410CFB">
            <w:pPr>
              <w:spacing w:line="276" w:lineRule="auto"/>
              <w:contextualSpacing/>
              <w:rPr>
                <w:rFonts w:ascii="Calibri" w:hAnsi="Calibri" w:cs="Tahoma"/>
                <w:sz w:val="22"/>
                <w:szCs w:val="22"/>
              </w:rPr>
            </w:pPr>
            <w:r>
              <w:rPr>
                <w:rFonts w:ascii="Calibri" w:hAnsi="Calibri" w:cs="Tahoma"/>
                <w:sz w:val="22"/>
                <w:szCs w:val="22"/>
              </w:rPr>
              <w:t>-They aren’t confident that they are getting the help they need once they are out of their hands. (</w:t>
            </w:r>
            <w:proofErr w:type="spellStart"/>
            <w:r>
              <w:rPr>
                <w:rFonts w:ascii="Calibri" w:hAnsi="Calibri" w:cs="Tahoma"/>
                <w:sz w:val="22"/>
                <w:szCs w:val="22"/>
              </w:rPr>
              <w:t>coornidation</w:t>
            </w:r>
            <w:proofErr w:type="spellEnd"/>
            <w:r>
              <w:rPr>
                <w:rFonts w:ascii="Calibri" w:hAnsi="Calibri" w:cs="Tahoma"/>
                <w:sz w:val="22"/>
                <w:szCs w:val="22"/>
              </w:rPr>
              <w:t xml:space="preserve"> of care)</w:t>
            </w:r>
          </w:p>
          <w:p w:rsidR="00EA2B4F" w:rsidRDefault="00EA2B4F" w:rsidP="00410CFB">
            <w:pPr>
              <w:spacing w:line="276" w:lineRule="auto"/>
              <w:contextualSpacing/>
              <w:rPr>
                <w:rFonts w:ascii="Calibri" w:hAnsi="Calibri" w:cs="Tahoma"/>
                <w:sz w:val="22"/>
                <w:szCs w:val="22"/>
              </w:rPr>
            </w:pPr>
            <w:r>
              <w:rPr>
                <w:rFonts w:ascii="Calibri" w:hAnsi="Calibri" w:cs="Tahoma"/>
                <w:sz w:val="22"/>
                <w:szCs w:val="22"/>
              </w:rPr>
              <w:t xml:space="preserve">-Extreme cases (1% that takes up most of resources) They feel they’re not getting the </w:t>
            </w:r>
            <w:proofErr w:type="spellStart"/>
            <w:r>
              <w:rPr>
                <w:rFonts w:ascii="Calibri" w:hAnsi="Calibri" w:cs="Tahoma"/>
                <w:sz w:val="22"/>
                <w:szCs w:val="22"/>
              </w:rPr>
              <w:t>suppor</w:t>
            </w:r>
            <w:proofErr w:type="spellEnd"/>
            <w:r>
              <w:rPr>
                <w:rFonts w:ascii="Calibri" w:hAnsi="Calibri" w:cs="Tahoma"/>
                <w:sz w:val="22"/>
                <w:szCs w:val="22"/>
              </w:rPr>
              <w:t xml:space="preserve"> they need from other organizations.</w:t>
            </w:r>
          </w:p>
          <w:p w:rsidR="004363E9" w:rsidRDefault="000C2BC8" w:rsidP="00410CFB">
            <w:pPr>
              <w:spacing w:line="276" w:lineRule="auto"/>
              <w:contextualSpacing/>
              <w:rPr>
                <w:rFonts w:ascii="Calibri" w:hAnsi="Calibri" w:cs="Tahoma"/>
                <w:sz w:val="22"/>
                <w:szCs w:val="22"/>
              </w:rPr>
            </w:pPr>
            <w:r>
              <w:rPr>
                <w:rFonts w:ascii="Calibri" w:hAnsi="Calibri" w:cs="Tahoma"/>
                <w:sz w:val="22"/>
                <w:szCs w:val="22"/>
              </w:rPr>
              <w:t>-Discussion took place that schools should communicate their needs to these organizations and they would be happy to meet with them and help them out.</w:t>
            </w:r>
          </w:p>
          <w:p w:rsidR="00AD20E4" w:rsidRDefault="00AD20E4" w:rsidP="00410CFB">
            <w:pPr>
              <w:spacing w:line="276" w:lineRule="auto"/>
              <w:contextualSpacing/>
              <w:rPr>
                <w:rFonts w:ascii="Calibri" w:eastAsia="Calibri" w:hAnsi="Calibri" w:cs="Tahoma"/>
                <w:sz w:val="22"/>
                <w:szCs w:val="22"/>
              </w:rPr>
            </w:pPr>
            <w:r>
              <w:rPr>
                <w:rFonts w:ascii="Calibri" w:hAnsi="Calibri" w:cs="Tahoma"/>
                <w:sz w:val="22"/>
                <w:szCs w:val="22"/>
              </w:rPr>
              <w:t>-</w:t>
            </w:r>
            <w:r>
              <w:rPr>
                <w:rFonts w:ascii="Calibri" w:eastAsia="Calibri" w:hAnsi="Calibri" w:cs="Tahoma"/>
                <w:sz w:val="22"/>
                <w:szCs w:val="22"/>
              </w:rPr>
              <w:t xml:space="preserve"> Grant opportunity through federal government-Prevention of </w:t>
            </w:r>
            <w:proofErr w:type="spellStart"/>
            <w:r>
              <w:rPr>
                <w:rFonts w:ascii="Calibri" w:eastAsia="Calibri" w:hAnsi="Calibri" w:cs="Tahoma"/>
                <w:sz w:val="22"/>
                <w:szCs w:val="22"/>
              </w:rPr>
              <w:t>Opoid</w:t>
            </w:r>
            <w:proofErr w:type="spellEnd"/>
            <w:r>
              <w:rPr>
                <w:rFonts w:ascii="Calibri" w:eastAsia="Calibri" w:hAnsi="Calibri" w:cs="Tahoma"/>
                <w:sz w:val="22"/>
                <w:szCs w:val="22"/>
              </w:rPr>
              <w:t xml:space="preserve"> misuse in women $100,000 ceiling. Can be non-profit or government agency. SBIRT is one of the uses.</w:t>
            </w:r>
          </w:p>
          <w:p w:rsidR="00AD20E4" w:rsidRPr="00AD20E4" w:rsidRDefault="00AD20E4" w:rsidP="00410CFB">
            <w:pPr>
              <w:spacing w:line="276" w:lineRule="auto"/>
              <w:contextualSpacing/>
              <w:rPr>
                <w:rFonts w:ascii="Calibri" w:eastAsia="Calibri" w:hAnsi="Calibri" w:cs="Tahoma"/>
                <w:sz w:val="22"/>
                <w:szCs w:val="22"/>
              </w:rPr>
            </w:pPr>
            <w:r>
              <w:rPr>
                <w:rFonts w:ascii="Calibri" w:eastAsia="Calibri" w:hAnsi="Calibri" w:cs="Tahoma"/>
                <w:sz w:val="22"/>
                <w:szCs w:val="22"/>
              </w:rPr>
              <w:t xml:space="preserve">-UW-Madison </w:t>
            </w:r>
            <w:proofErr w:type="gramStart"/>
            <w:r>
              <w:rPr>
                <w:rFonts w:ascii="Calibri" w:eastAsia="Calibri" w:hAnsi="Calibri" w:cs="Tahoma"/>
                <w:sz w:val="22"/>
                <w:szCs w:val="22"/>
              </w:rPr>
              <w:t>grant</w:t>
            </w:r>
            <w:proofErr w:type="gramEnd"/>
            <w:r>
              <w:rPr>
                <w:rFonts w:ascii="Calibri" w:eastAsia="Calibri" w:hAnsi="Calibri" w:cs="Tahoma"/>
                <w:sz w:val="22"/>
                <w:szCs w:val="22"/>
              </w:rPr>
              <w:t xml:space="preserve"> that Shelby is aware of—Kristin will send it out to Libby and Shelby.</w:t>
            </w:r>
          </w:p>
          <w:p w:rsidR="00AB6C62" w:rsidRDefault="00AB6C62" w:rsidP="00410CFB">
            <w:pPr>
              <w:spacing w:line="276" w:lineRule="auto"/>
              <w:contextualSpacing/>
              <w:rPr>
                <w:rFonts w:ascii="Calibri" w:hAnsi="Calibri" w:cs="Tahoma"/>
                <w:sz w:val="22"/>
                <w:szCs w:val="22"/>
              </w:rPr>
            </w:pPr>
            <w:r w:rsidRPr="004363E9">
              <w:rPr>
                <w:rFonts w:ascii="Calibri" w:hAnsi="Calibri" w:cs="Tahoma"/>
                <w:b/>
                <w:sz w:val="22"/>
                <w:szCs w:val="22"/>
              </w:rPr>
              <w:t>Stigma</w:t>
            </w:r>
            <w:r>
              <w:rPr>
                <w:rFonts w:ascii="Calibri" w:hAnsi="Calibri" w:cs="Tahoma"/>
                <w:sz w:val="22"/>
                <w:szCs w:val="22"/>
              </w:rPr>
              <w:t>-Working hard to get resource guides out to community, working on QPR</w:t>
            </w:r>
          </w:p>
          <w:p w:rsidR="00AB6C62" w:rsidRDefault="00AB6C62" w:rsidP="00410CFB">
            <w:pPr>
              <w:spacing w:line="276" w:lineRule="auto"/>
              <w:contextualSpacing/>
              <w:rPr>
                <w:rFonts w:ascii="Calibri" w:hAnsi="Calibri" w:cs="Tahoma"/>
                <w:sz w:val="22"/>
                <w:szCs w:val="22"/>
              </w:rPr>
            </w:pPr>
            <w:r w:rsidRPr="004363E9">
              <w:rPr>
                <w:rFonts w:ascii="Calibri" w:hAnsi="Calibri" w:cs="Tahoma"/>
                <w:b/>
                <w:sz w:val="22"/>
                <w:szCs w:val="22"/>
              </w:rPr>
              <w:t>Heroin</w:t>
            </w:r>
            <w:r>
              <w:rPr>
                <w:rFonts w:ascii="Calibri" w:hAnsi="Calibri" w:cs="Tahoma"/>
                <w:sz w:val="22"/>
                <w:szCs w:val="22"/>
              </w:rPr>
              <w:t>-Pillar leaders/co-chairs met on how to best utilize resources. Each pillar to come up wit</w:t>
            </w:r>
            <w:r w:rsidR="00AC474F">
              <w:rPr>
                <w:rFonts w:ascii="Calibri" w:hAnsi="Calibri" w:cs="Tahoma"/>
                <w:sz w:val="22"/>
                <w:szCs w:val="22"/>
              </w:rPr>
              <w:t>h key goals. Drug Take Back Day is April 29</w:t>
            </w:r>
            <w:r w:rsidR="00AC474F" w:rsidRPr="00AC474F">
              <w:rPr>
                <w:rFonts w:ascii="Calibri" w:hAnsi="Calibri" w:cs="Tahoma"/>
                <w:sz w:val="22"/>
                <w:szCs w:val="22"/>
                <w:vertAlign w:val="superscript"/>
              </w:rPr>
              <w:t>th</w:t>
            </w:r>
            <w:r>
              <w:rPr>
                <w:rFonts w:ascii="Calibri" w:hAnsi="Calibri" w:cs="Tahoma"/>
                <w:sz w:val="22"/>
                <w:szCs w:val="22"/>
              </w:rPr>
              <w:t xml:space="preserve">, </w:t>
            </w:r>
            <w:r w:rsidR="00AC474F">
              <w:rPr>
                <w:rFonts w:ascii="Calibri" w:hAnsi="Calibri" w:cs="Tahoma"/>
                <w:sz w:val="22"/>
                <w:szCs w:val="22"/>
              </w:rPr>
              <w:t xml:space="preserve">the committee will </w:t>
            </w:r>
            <w:r>
              <w:rPr>
                <w:rFonts w:ascii="Calibri" w:hAnsi="Calibri" w:cs="Tahoma"/>
                <w:sz w:val="22"/>
                <w:szCs w:val="22"/>
              </w:rPr>
              <w:t xml:space="preserve">soon be asking for volunteers. </w:t>
            </w:r>
          </w:p>
          <w:p w:rsidR="00AC474F" w:rsidRDefault="00D42DB6" w:rsidP="00410CFB">
            <w:pPr>
              <w:spacing w:line="276" w:lineRule="auto"/>
              <w:contextualSpacing/>
              <w:rPr>
                <w:rFonts w:ascii="Calibri" w:hAnsi="Calibri" w:cs="Tahoma"/>
                <w:color w:val="FF0000"/>
                <w:sz w:val="22"/>
                <w:szCs w:val="22"/>
              </w:rPr>
            </w:pPr>
            <w:r>
              <w:rPr>
                <w:rFonts w:ascii="Calibri" w:hAnsi="Calibri" w:cs="Tahoma"/>
                <w:color w:val="FF0000"/>
                <w:sz w:val="22"/>
                <w:szCs w:val="22"/>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AcroExch.Document.DC" ShapeID="_x0000_i1025" DrawAspect="Icon" ObjectID="_1554531112" r:id="rId12"/>
              </w:object>
            </w:r>
          </w:p>
          <w:p w:rsidR="00AB6C62" w:rsidRDefault="00AB6C62" w:rsidP="00410CFB">
            <w:pPr>
              <w:spacing w:line="276" w:lineRule="auto"/>
              <w:contextualSpacing/>
              <w:rPr>
                <w:rFonts w:ascii="Calibri" w:hAnsi="Calibri" w:cs="Tahoma"/>
                <w:sz w:val="22"/>
                <w:szCs w:val="22"/>
              </w:rPr>
            </w:pPr>
            <w:r w:rsidRPr="004363E9">
              <w:rPr>
                <w:rFonts w:ascii="Calibri" w:hAnsi="Calibri" w:cs="Tahoma"/>
                <w:b/>
                <w:sz w:val="22"/>
                <w:szCs w:val="22"/>
              </w:rPr>
              <w:t>SCAN</w:t>
            </w:r>
            <w:r w:rsidRPr="00AB6C62">
              <w:rPr>
                <w:rFonts w:ascii="Calibri" w:hAnsi="Calibri" w:cs="Tahoma"/>
                <w:sz w:val="22"/>
                <w:szCs w:val="22"/>
              </w:rPr>
              <w:t>-</w:t>
            </w:r>
            <w:r>
              <w:rPr>
                <w:rFonts w:ascii="Calibri" w:hAnsi="Calibri" w:cs="Tahoma"/>
                <w:sz w:val="22"/>
                <w:szCs w:val="22"/>
              </w:rPr>
              <w:t xml:space="preserve">Food Drive toolkit being worked on now for healthier food donations. Final toolkit to be </w:t>
            </w:r>
            <w:r w:rsidR="00AC474F">
              <w:rPr>
                <w:rFonts w:ascii="Calibri" w:hAnsi="Calibri" w:cs="Tahoma"/>
                <w:sz w:val="22"/>
                <w:szCs w:val="22"/>
              </w:rPr>
              <w:t>finished in March. Jackson Elementary w</w:t>
            </w:r>
            <w:r>
              <w:rPr>
                <w:rFonts w:ascii="Calibri" w:hAnsi="Calibri" w:cs="Tahoma"/>
                <w:sz w:val="22"/>
                <w:szCs w:val="22"/>
              </w:rPr>
              <w:t>ill be doing a walk/ride bike to school day on May 9</w:t>
            </w:r>
            <w:r w:rsidRPr="00AB6C62">
              <w:rPr>
                <w:rFonts w:ascii="Calibri" w:hAnsi="Calibri" w:cs="Tahoma"/>
                <w:sz w:val="22"/>
                <w:szCs w:val="22"/>
                <w:vertAlign w:val="superscript"/>
              </w:rPr>
              <w:t>th</w:t>
            </w:r>
            <w:r>
              <w:rPr>
                <w:rFonts w:ascii="Calibri" w:hAnsi="Calibri" w:cs="Tahoma"/>
                <w:sz w:val="22"/>
                <w:szCs w:val="22"/>
              </w:rPr>
              <w:t xml:space="preserve">. SASD received PEP grant. Harvest of the Month goes on the HSC2020 website each month, also goes out to all WIC clients. Double </w:t>
            </w:r>
            <w:proofErr w:type="gramStart"/>
            <w:r>
              <w:rPr>
                <w:rFonts w:ascii="Calibri" w:hAnsi="Calibri" w:cs="Tahoma"/>
                <w:sz w:val="22"/>
                <w:szCs w:val="22"/>
              </w:rPr>
              <w:t>your</w:t>
            </w:r>
            <w:proofErr w:type="gramEnd"/>
            <w:r>
              <w:rPr>
                <w:rFonts w:ascii="Calibri" w:hAnsi="Calibri" w:cs="Tahoma"/>
                <w:sz w:val="22"/>
                <w:szCs w:val="22"/>
              </w:rPr>
              <w:t xml:space="preserve"> Bucks (winter version) Much more EBT is used on double your bucks days. Looking into WIC clients also getting to double their bucks.</w:t>
            </w:r>
          </w:p>
          <w:p w:rsidR="00AB6C62" w:rsidRPr="00264F30" w:rsidRDefault="00AB6C62" w:rsidP="00410CFB">
            <w:pPr>
              <w:spacing w:line="276" w:lineRule="auto"/>
              <w:contextualSpacing/>
              <w:rPr>
                <w:rFonts w:ascii="Calibri" w:hAnsi="Calibri" w:cs="Tahoma"/>
                <w:sz w:val="22"/>
                <w:szCs w:val="22"/>
              </w:rPr>
            </w:pPr>
          </w:p>
        </w:tc>
        <w:tc>
          <w:tcPr>
            <w:tcW w:w="3510" w:type="dxa"/>
          </w:tcPr>
          <w:p w:rsidR="007906B7" w:rsidRPr="00264F30" w:rsidRDefault="000C2BC8" w:rsidP="00264F30">
            <w:pPr>
              <w:spacing w:line="276" w:lineRule="auto"/>
              <w:contextualSpacing/>
              <w:rPr>
                <w:rFonts w:ascii="Calibri" w:hAnsi="Calibri" w:cs="Tahoma"/>
                <w:sz w:val="22"/>
                <w:szCs w:val="22"/>
              </w:rPr>
            </w:pPr>
            <w:r>
              <w:rPr>
                <w:rFonts w:ascii="Calibri" w:hAnsi="Calibri" w:cs="Tahoma"/>
                <w:sz w:val="22"/>
                <w:szCs w:val="22"/>
              </w:rPr>
              <w:lastRenderedPageBreak/>
              <w:t>Kristin to reach out to Tom M. and Law Enforcement</w:t>
            </w:r>
          </w:p>
        </w:tc>
      </w:tr>
      <w:tr w:rsidR="007906B7" w:rsidRPr="00264F30" w:rsidTr="0069276A">
        <w:trPr>
          <w:trHeight w:val="144"/>
        </w:trPr>
        <w:tc>
          <w:tcPr>
            <w:tcW w:w="3776" w:type="dxa"/>
            <w:tcMar>
              <w:left w:w="86" w:type="dxa"/>
              <w:bottom w:w="14" w:type="dxa"/>
              <w:right w:w="72" w:type="dxa"/>
            </w:tcMar>
          </w:tcPr>
          <w:p w:rsidR="007906B7" w:rsidRDefault="007906B7" w:rsidP="004C2EE3">
            <w:pPr>
              <w:rPr>
                <w:rFonts w:ascii="Calibri" w:hAnsi="Calibri" w:cs="Tahoma"/>
                <w:sz w:val="22"/>
                <w:szCs w:val="22"/>
              </w:rPr>
            </w:pPr>
            <w:r>
              <w:rPr>
                <w:rFonts w:ascii="Calibri" w:hAnsi="Calibri" w:cs="Tahoma"/>
                <w:sz w:val="22"/>
                <w:szCs w:val="22"/>
              </w:rPr>
              <w:lastRenderedPageBreak/>
              <w:t>Check Out/Agency Sharing - All</w:t>
            </w:r>
          </w:p>
        </w:tc>
        <w:tc>
          <w:tcPr>
            <w:tcW w:w="7650" w:type="dxa"/>
            <w:tcMar>
              <w:left w:w="86" w:type="dxa"/>
              <w:bottom w:w="14" w:type="dxa"/>
              <w:right w:w="72" w:type="dxa"/>
            </w:tcMar>
          </w:tcPr>
          <w:p w:rsidR="00384BA4" w:rsidRDefault="00AD20E4" w:rsidP="00384BA4">
            <w:pPr>
              <w:spacing w:line="276" w:lineRule="auto"/>
              <w:contextualSpacing/>
              <w:rPr>
                <w:rFonts w:ascii="Calibri" w:eastAsia="Calibri" w:hAnsi="Calibri" w:cs="Tahoma"/>
                <w:sz w:val="22"/>
                <w:szCs w:val="22"/>
              </w:rPr>
            </w:pPr>
            <w:r>
              <w:rPr>
                <w:rFonts w:ascii="Calibri" w:eastAsia="Calibri" w:hAnsi="Calibri" w:cs="Tahoma"/>
                <w:sz w:val="22"/>
                <w:szCs w:val="22"/>
              </w:rPr>
              <w:t xml:space="preserve">LCHC Medical </w:t>
            </w:r>
            <w:proofErr w:type="spellStart"/>
            <w:r>
              <w:rPr>
                <w:rFonts w:ascii="Calibri" w:eastAsia="Calibri" w:hAnsi="Calibri" w:cs="Tahoma"/>
                <w:sz w:val="22"/>
                <w:szCs w:val="22"/>
              </w:rPr>
              <w:t>Behavorial</w:t>
            </w:r>
            <w:proofErr w:type="spellEnd"/>
            <w:r>
              <w:rPr>
                <w:rFonts w:ascii="Calibri" w:eastAsia="Calibri" w:hAnsi="Calibri" w:cs="Tahoma"/>
                <w:sz w:val="22"/>
                <w:szCs w:val="22"/>
              </w:rPr>
              <w:t xml:space="preserve"> Health Wing to open next Monday (3/6/17)</w:t>
            </w:r>
          </w:p>
          <w:p w:rsidR="008E2AA8" w:rsidRPr="00264F30" w:rsidRDefault="008E2AA8" w:rsidP="00384BA4">
            <w:pPr>
              <w:spacing w:line="276" w:lineRule="auto"/>
              <w:contextualSpacing/>
              <w:rPr>
                <w:rFonts w:ascii="Calibri" w:eastAsia="Calibri" w:hAnsi="Calibri" w:cs="Tahoma"/>
                <w:sz w:val="22"/>
                <w:szCs w:val="22"/>
              </w:rPr>
            </w:pPr>
            <w:r>
              <w:rPr>
                <w:rFonts w:ascii="Calibri" w:eastAsia="Calibri" w:hAnsi="Calibri" w:cs="Tahoma"/>
                <w:sz w:val="22"/>
                <w:szCs w:val="22"/>
              </w:rPr>
              <w:object w:dxaOrig="1550" w:dyaOrig="991">
                <v:shape id="_x0000_i1026" type="#_x0000_t75" style="width:77.25pt;height:49.5pt" o:ole="">
                  <v:imagedata r:id="rId13" o:title=""/>
                </v:shape>
                <o:OLEObject Type="Embed" ProgID="AcroExch.Document.DC" ShapeID="_x0000_i1026" DrawAspect="Icon" ObjectID="_1554531113" r:id="rId14"/>
              </w:object>
            </w:r>
          </w:p>
        </w:tc>
        <w:tc>
          <w:tcPr>
            <w:tcW w:w="3510" w:type="dxa"/>
          </w:tcPr>
          <w:p w:rsidR="007906B7" w:rsidRPr="00264F30" w:rsidRDefault="007906B7" w:rsidP="00264F30">
            <w:pPr>
              <w:spacing w:line="276" w:lineRule="auto"/>
              <w:contextualSpacing/>
              <w:rPr>
                <w:rFonts w:ascii="Calibri" w:eastAsia="Calibri" w:hAnsi="Calibri" w:cs="Tahoma"/>
                <w:sz w:val="22"/>
                <w:szCs w:val="22"/>
              </w:rPr>
            </w:pPr>
          </w:p>
        </w:tc>
      </w:tr>
      <w:tr w:rsidR="007906B7" w:rsidRPr="00264F30" w:rsidTr="0069276A">
        <w:trPr>
          <w:trHeight w:val="144"/>
        </w:trPr>
        <w:tc>
          <w:tcPr>
            <w:tcW w:w="3776" w:type="dxa"/>
            <w:tcMar>
              <w:left w:w="86" w:type="dxa"/>
              <w:bottom w:w="14" w:type="dxa"/>
              <w:right w:w="72" w:type="dxa"/>
            </w:tcMar>
          </w:tcPr>
          <w:p w:rsidR="007906B7" w:rsidRDefault="00AD20E4" w:rsidP="00720A75">
            <w:pPr>
              <w:rPr>
                <w:rFonts w:ascii="Calibri" w:hAnsi="Calibri" w:cs="Tahoma"/>
                <w:sz w:val="22"/>
                <w:szCs w:val="22"/>
              </w:rPr>
            </w:pPr>
            <w:r>
              <w:rPr>
                <w:rFonts w:ascii="Calibri" w:hAnsi="Calibri" w:cs="Tahoma"/>
                <w:sz w:val="22"/>
                <w:szCs w:val="22"/>
              </w:rPr>
              <w:t>Next Meeting</w:t>
            </w:r>
          </w:p>
          <w:p w:rsidR="007906B7" w:rsidRDefault="007906B7" w:rsidP="00720A75">
            <w:pPr>
              <w:rPr>
                <w:rFonts w:ascii="Calibri" w:hAnsi="Calibri" w:cs="Tahoma"/>
                <w:sz w:val="22"/>
                <w:szCs w:val="22"/>
              </w:rPr>
            </w:pPr>
            <w:r>
              <w:rPr>
                <w:rFonts w:ascii="Calibri" w:hAnsi="Calibri" w:cs="Tahoma"/>
                <w:sz w:val="22"/>
                <w:szCs w:val="22"/>
              </w:rPr>
              <w:t xml:space="preserve"> Agenda items</w:t>
            </w:r>
          </w:p>
        </w:tc>
        <w:tc>
          <w:tcPr>
            <w:tcW w:w="7650" w:type="dxa"/>
            <w:tcMar>
              <w:left w:w="86" w:type="dxa"/>
              <w:bottom w:w="14" w:type="dxa"/>
              <w:right w:w="72" w:type="dxa"/>
            </w:tcMar>
          </w:tcPr>
          <w:p w:rsidR="007906B7" w:rsidRPr="00264F30" w:rsidRDefault="00AD20E4" w:rsidP="00264F30">
            <w:pPr>
              <w:spacing w:line="276" w:lineRule="auto"/>
              <w:contextualSpacing/>
              <w:rPr>
                <w:rFonts w:ascii="Calibri" w:eastAsia="Calibri" w:hAnsi="Calibri" w:cs="Tahoma"/>
                <w:sz w:val="22"/>
                <w:szCs w:val="22"/>
              </w:rPr>
            </w:pPr>
            <w:r>
              <w:rPr>
                <w:rFonts w:ascii="Tahoma" w:hAnsi="Tahoma" w:cs="Tahoma"/>
                <w:sz w:val="22"/>
              </w:rPr>
              <w:t>March 27</w:t>
            </w:r>
            <w:r w:rsidRPr="00EF09EA">
              <w:rPr>
                <w:rFonts w:ascii="Tahoma" w:hAnsi="Tahoma" w:cs="Tahoma"/>
                <w:sz w:val="22"/>
                <w:vertAlign w:val="superscript"/>
              </w:rPr>
              <w:t>th</w:t>
            </w:r>
            <w:r>
              <w:rPr>
                <w:rFonts w:ascii="Tahoma" w:hAnsi="Tahoma" w:cs="Tahoma"/>
                <w:sz w:val="22"/>
              </w:rPr>
              <w:t>, 2016 3:00-4:30 p.m. room 372</w:t>
            </w:r>
          </w:p>
        </w:tc>
        <w:tc>
          <w:tcPr>
            <w:tcW w:w="3510" w:type="dxa"/>
          </w:tcPr>
          <w:p w:rsidR="007906B7" w:rsidRPr="00264F30" w:rsidRDefault="007906B7" w:rsidP="00264F30">
            <w:pPr>
              <w:spacing w:line="276" w:lineRule="auto"/>
              <w:contextualSpacing/>
              <w:rPr>
                <w:rFonts w:ascii="Calibri" w:eastAsia="Calibri" w:hAnsi="Calibri" w:cs="Tahoma"/>
                <w:sz w:val="22"/>
                <w:szCs w:val="22"/>
              </w:rPr>
            </w:pPr>
          </w:p>
        </w:tc>
      </w:tr>
      <w:tr w:rsidR="007906B7" w:rsidRPr="00264F30" w:rsidTr="0069276A">
        <w:trPr>
          <w:trHeight w:val="144"/>
        </w:trPr>
        <w:tc>
          <w:tcPr>
            <w:tcW w:w="3776" w:type="dxa"/>
            <w:tcMar>
              <w:left w:w="86" w:type="dxa"/>
              <w:bottom w:w="14" w:type="dxa"/>
              <w:right w:w="72" w:type="dxa"/>
            </w:tcMar>
          </w:tcPr>
          <w:p w:rsidR="007906B7" w:rsidRDefault="007906B7" w:rsidP="00721B47">
            <w:pPr>
              <w:rPr>
                <w:rFonts w:ascii="Calibri" w:hAnsi="Calibri" w:cs="Tahoma"/>
                <w:sz w:val="22"/>
                <w:szCs w:val="22"/>
              </w:rPr>
            </w:pPr>
            <w:r>
              <w:rPr>
                <w:rFonts w:ascii="Calibri" w:hAnsi="Calibri" w:cs="Tahoma"/>
                <w:sz w:val="22"/>
                <w:szCs w:val="22"/>
              </w:rPr>
              <w:t>Adjournment</w:t>
            </w:r>
          </w:p>
        </w:tc>
        <w:tc>
          <w:tcPr>
            <w:tcW w:w="7650" w:type="dxa"/>
            <w:tcMar>
              <w:left w:w="86" w:type="dxa"/>
              <w:bottom w:w="14" w:type="dxa"/>
              <w:right w:w="72" w:type="dxa"/>
            </w:tcMar>
          </w:tcPr>
          <w:p w:rsidR="007906B7" w:rsidRPr="00264F30" w:rsidRDefault="00AD20E4" w:rsidP="00264F30">
            <w:pPr>
              <w:spacing w:line="276" w:lineRule="auto"/>
              <w:contextualSpacing/>
              <w:rPr>
                <w:rFonts w:ascii="Calibri" w:eastAsia="Calibri" w:hAnsi="Calibri" w:cs="Tahoma"/>
                <w:sz w:val="22"/>
                <w:szCs w:val="22"/>
              </w:rPr>
            </w:pPr>
            <w:r>
              <w:rPr>
                <w:rFonts w:ascii="Calibri" w:eastAsia="Calibri" w:hAnsi="Calibri" w:cs="Tahoma"/>
                <w:sz w:val="22"/>
                <w:szCs w:val="22"/>
              </w:rPr>
              <w:t>Meeting adjourned at 4:33pm</w:t>
            </w:r>
          </w:p>
        </w:tc>
        <w:tc>
          <w:tcPr>
            <w:tcW w:w="3510" w:type="dxa"/>
          </w:tcPr>
          <w:p w:rsidR="007906B7" w:rsidRPr="00264F30" w:rsidRDefault="007906B7" w:rsidP="00264F30">
            <w:pPr>
              <w:spacing w:line="276" w:lineRule="auto"/>
              <w:contextualSpacing/>
              <w:rPr>
                <w:rFonts w:ascii="Calibri" w:eastAsia="Calibri" w:hAnsi="Calibri" w:cs="Tahoma"/>
                <w:sz w:val="22"/>
                <w:szCs w:val="22"/>
              </w:rPr>
            </w:pPr>
          </w:p>
        </w:tc>
      </w:tr>
    </w:tbl>
    <w:p w:rsidR="008D6541" w:rsidRPr="00264F30" w:rsidRDefault="008D6541" w:rsidP="00E738B9">
      <w:pPr>
        <w:rPr>
          <w:sz w:val="22"/>
        </w:rPr>
      </w:pPr>
    </w:p>
    <w:sectPr w:rsidR="008D6541" w:rsidRPr="00264F30">
      <w:pgSz w:w="15840" w:h="12240" w:orient="landscape" w:code="1"/>
      <w:pgMar w:top="432" w:right="720" w:bottom="43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DB6" w:rsidRDefault="00D42DB6">
      <w:r>
        <w:separator/>
      </w:r>
    </w:p>
  </w:endnote>
  <w:endnote w:type="continuationSeparator" w:id="0">
    <w:p w:rsidR="00D42DB6" w:rsidRDefault="00D4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DB6" w:rsidRDefault="00D42DB6">
      <w:r>
        <w:separator/>
      </w:r>
    </w:p>
  </w:footnote>
  <w:footnote w:type="continuationSeparator" w:id="0">
    <w:p w:rsidR="00D42DB6" w:rsidRDefault="00D42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FEF"/>
    <w:multiLevelType w:val="hybridMultilevel"/>
    <w:tmpl w:val="C2D4C6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095A5A"/>
    <w:multiLevelType w:val="hybridMultilevel"/>
    <w:tmpl w:val="CACC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F6259"/>
    <w:multiLevelType w:val="hybridMultilevel"/>
    <w:tmpl w:val="CC16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C6237"/>
    <w:multiLevelType w:val="hybridMultilevel"/>
    <w:tmpl w:val="6BD2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252B7"/>
    <w:multiLevelType w:val="hybridMultilevel"/>
    <w:tmpl w:val="B00A0DE4"/>
    <w:lvl w:ilvl="0" w:tplc="E582736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87C78"/>
    <w:multiLevelType w:val="hybridMultilevel"/>
    <w:tmpl w:val="CB94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17CEF"/>
    <w:multiLevelType w:val="hybridMultilevel"/>
    <w:tmpl w:val="F1CA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B6E17"/>
    <w:multiLevelType w:val="hybridMultilevel"/>
    <w:tmpl w:val="55CCE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E3B36"/>
    <w:multiLevelType w:val="hybridMultilevel"/>
    <w:tmpl w:val="D466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A943B1"/>
    <w:multiLevelType w:val="hybridMultilevel"/>
    <w:tmpl w:val="39E44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377BA5"/>
    <w:multiLevelType w:val="hybridMultilevel"/>
    <w:tmpl w:val="767C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100856"/>
    <w:multiLevelType w:val="hybridMultilevel"/>
    <w:tmpl w:val="85FC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146C7B"/>
    <w:multiLevelType w:val="hybridMultilevel"/>
    <w:tmpl w:val="D0747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2E058C7"/>
    <w:multiLevelType w:val="hybridMultilevel"/>
    <w:tmpl w:val="2012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891EA1"/>
    <w:multiLevelType w:val="hybridMultilevel"/>
    <w:tmpl w:val="AF5E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D32AC"/>
    <w:multiLevelType w:val="hybridMultilevel"/>
    <w:tmpl w:val="667E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A015BC"/>
    <w:multiLevelType w:val="hybridMultilevel"/>
    <w:tmpl w:val="0740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22BB1"/>
    <w:multiLevelType w:val="hybridMultilevel"/>
    <w:tmpl w:val="8B1E708C"/>
    <w:lvl w:ilvl="0" w:tplc="DBC253C8">
      <w:numFmt w:val="bullet"/>
      <w:lvlText w:val="-"/>
      <w:lvlJc w:val="left"/>
      <w:pPr>
        <w:ind w:left="720" w:hanging="360"/>
      </w:pPr>
      <w:rPr>
        <w:rFonts w:ascii="Calibri" w:eastAsia="Times New Roman" w:hAnsi="Calibri" w:cs="Tahoma" w:hint="default"/>
        <w:i/>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F85B9C"/>
    <w:multiLevelType w:val="hybridMultilevel"/>
    <w:tmpl w:val="9E7C7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B1578F"/>
    <w:multiLevelType w:val="hybridMultilevel"/>
    <w:tmpl w:val="9970F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810437"/>
    <w:multiLevelType w:val="hybridMultilevel"/>
    <w:tmpl w:val="C06C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A72CDE"/>
    <w:multiLevelType w:val="hybridMultilevel"/>
    <w:tmpl w:val="079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F53D7F"/>
    <w:multiLevelType w:val="hybridMultilevel"/>
    <w:tmpl w:val="C2ACD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5B0B42"/>
    <w:multiLevelType w:val="hybridMultilevel"/>
    <w:tmpl w:val="57ACB298"/>
    <w:lvl w:ilvl="0" w:tplc="395C006A">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DD631D"/>
    <w:multiLevelType w:val="hybridMultilevel"/>
    <w:tmpl w:val="1F0EE0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C293A5E"/>
    <w:multiLevelType w:val="hybridMultilevel"/>
    <w:tmpl w:val="ECFA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9"/>
  </w:num>
  <w:num w:numId="5">
    <w:abstractNumId w:val="18"/>
  </w:num>
  <w:num w:numId="6">
    <w:abstractNumId w:val="19"/>
  </w:num>
  <w:num w:numId="7">
    <w:abstractNumId w:val="22"/>
  </w:num>
  <w:num w:numId="8">
    <w:abstractNumId w:val="25"/>
  </w:num>
  <w:num w:numId="9">
    <w:abstractNumId w:val="0"/>
  </w:num>
  <w:num w:numId="10">
    <w:abstractNumId w:val="5"/>
  </w:num>
  <w:num w:numId="11">
    <w:abstractNumId w:val="1"/>
  </w:num>
  <w:num w:numId="12">
    <w:abstractNumId w:val="4"/>
  </w:num>
  <w:num w:numId="13">
    <w:abstractNumId w:val="24"/>
  </w:num>
  <w:num w:numId="14">
    <w:abstractNumId w:val="15"/>
  </w:num>
  <w:num w:numId="15">
    <w:abstractNumId w:val="23"/>
  </w:num>
  <w:num w:numId="16">
    <w:abstractNumId w:val="16"/>
  </w:num>
  <w:num w:numId="17">
    <w:abstractNumId w:val="14"/>
  </w:num>
  <w:num w:numId="18">
    <w:abstractNumId w:val="11"/>
  </w:num>
  <w:num w:numId="19">
    <w:abstractNumId w:val="6"/>
  </w:num>
  <w:num w:numId="20">
    <w:abstractNumId w:val="20"/>
  </w:num>
  <w:num w:numId="21">
    <w:abstractNumId w:val="13"/>
  </w:num>
  <w:num w:numId="22">
    <w:abstractNumId w:val="3"/>
  </w:num>
  <w:num w:numId="23">
    <w:abstractNumId w:val="21"/>
  </w:num>
  <w:num w:numId="24">
    <w:abstractNumId w:val="17"/>
  </w:num>
  <w:num w:numId="25">
    <w:abstractNumId w:val="7"/>
  </w:num>
  <w:num w:numId="2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3C"/>
    <w:rsid w:val="00000E40"/>
    <w:rsid w:val="00003188"/>
    <w:rsid w:val="00003E1D"/>
    <w:rsid w:val="00010ED4"/>
    <w:rsid w:val="00011CC4"/>
    <w:rsid w:val="000122C5"/>
    <w:rsid w:val="00012DC0"/>
    <w:rsid w:val="00022ADB"/>
    <w:rsid w:val="0002303F"/>
    <w:rsid w:val="00024BE8"/>
    <w:rsid w:val="00030303"/>
    <w:rsid w:val="000304A1"/>
    <w:rsid w:val="00030DB3"/>
    <w:rsid w:val="0003143F"/>
    <w:rsid w:val="000344B2"/>
    <w:rsid w:val="00035433"/>
    <w:rsid w:val="00037E80"/>
    <w:rsid w:val="00040D10"/>
    <w:rsid w:val="00046233"/>
    <w:rsid w:val="00052F9D"/>
    <w:rsid w:val="00053243"/>
    <w:rsid w:val="00056EC4"/>
    <w:rsid w:val="000600DF"/>
    <w:rsid w:val="00060243"/>
    <w:rsid w:val="0006393E"/>
    <w:rsid w:val="00066048"/>
    <w:rsid w:val="00083B14"/>
    <w:rsid w:val="00084048"/>
    <w:rsid w:val="00090370"/>
    <w:rsid w:val="000911BB"/>
    <w:rsid w:val="00091C56"/>
    <w:rsid w:val="00093846"/>
    <w:rsid w:val="00095037"/>
    <w:rsid w:val="0009592A"/>
    <w:rsid w:val="00096455"/>
    <w:rsid w:val="00097789"/>
    <w:rsid w:val="000A0C3E"/>
    <w:rsid w:val="000A1B29"/>
    <w:rsid w:val="000A3853"/>
    <w:rsid w:val="000A38D7"/>
    <w:rsid w:val="000A3D0C"/>
    <w:rsid w:val="000A4ACD"/>
    <w:rsid w:val="000B7E63"/>
    <w:rsid w:val="000C2BC8"/>
    <w:rsid w:val="000C49C3"/>
    <w:rsid w:val="000C7BF1"/>
    <w:rsid w:val="000D0958"/>
    <w:rsid w:val="000D488E"/>
    <w:rsid w:val="000D4988"/>
    <w:rsid w:val="000D7AF1"/>
    <w:rsid w:val="000D7FF9"/>
    <w:rsid w:val="000E067A"/>
    <w:rsid w:val="000E3DFD"/>
    <w:rsid w:val="000E5B9B"/>
    <w:rsid w:val="000F3524"/>
    <w:rsid w:val="000F60A1"/>
    <w:rsid w:val="00103BA1"/>
    <w:rsid w:val="001063AD"/>
    <w:rsid w:val="00106542"/>
    <w:rsid w:val="001123AE"/>
    <w:rsid w:val="00112EED"/>
    <w:rsid w:val="00112FB5"/>
    <w:rsid w:val="00116016"/>
    <w:rsid w:val="001224A3"/>
    <w:rsid w:val="00123426"/>
    <w:rsid w:val="00133146"/>
    <w:rsid w:val="00137661"/>
    <w:rsid w:val="00141B6E"/>
    <w:rsid w:val="00142E0D"/>
    <w:rsid w:val="00155A77"/>
    <w:rsid w:val="001601DC"/>
    <w:rsid w:val="0016075E"/>
    <w:rsid w:val="001705A2"/>
    <w:rsid w:val="001774FE"/>
    <w:rsid w:val="0017768E"/>
    <w:rsid w:val="00182E2F"/>
    <w:rsid w:val="00187213"/>
    <w:rsid w:val="00190737"/>
    <w:rsid w:val="00190C82"/>
    <w:rsid w:val="00197816"/>
    <w:rsid w:val="001A1A37"/>
    <w:rsid w:val="001A27BF"/>
    <w:rsid w:val="001A3D2B"/>
    <w:rsid w:val="001A44E7"/>
    <w:rsid w:val="001A6700"/>
    <w:rsid w:val="001A700C"/>
    <w:rsid w:val="001B5ECC"/>
    <w:rsid w:val="001C0CE8"/>
    <w:rsid w:val="001C0FCB"/>
    <w:rsid w:val="001C22AF"/>
    <w:rsid w:val="001C5A7F"/>
    <w:rsid w:val="001C6021"/>
    <w:rsid w:val="001D45A6"/>
    <w:rsid w:val="001D5F10"/>
    <w:rsid w:val="001E007D"/>
    <w:rsid w:val="001E127F"/>
    <w:rsid w:val="001E276B"/>
    <w:rsid w:val="001F070D"/>
    <w:rsid w:val="001F23EF"/>
    <w:rsid w:val="001F38FE"/>
    <w:rsid w:val="00202AA7"/>
    <w:rsid w:val="002068A5"/>
    <w:rsid w:val="002104E4"/>
    <w:rsid w:val="002105F2"/>
    <w:rsid w:val="00212C96"/>
    <w:rsid w:val="002148F9"/>
    <w:rsid w:val="00222E24"/>
    <w:rsid w:val="002242FD"/>
    <w:rsid w:val="002257B7"/>
    <w:rsid w:val="002269C6"/>
    <w:rsid w:val="002307A5"/>
    <w:rsid w:val="0023337B"/>
    <w:rsid w:val="0023610D"/>
    <w:rsid w:val="00243043"/>
    <w:rsid w:val="002442A8"/>
    <w:rsid w:val="002446E7"/>
    <w:rsid w:val="002524EF"/>
    <w:rsid w:val="002533D2"/>
    <w:rsid w:val="00253ABC"/>
    <w:rsid w:val="00255DA2"/>
    <w:rsid w:val="00256204"/>
    <w:rsid w:val="00256301"/>
    <w:rsid w:val="00260C1C"/>
    <w:rsid w:val="00260CE8"/>
    <w:rsid w:val="00262E84"/>
    <w:rsid w:val="002647A5"/>
    <w:rsid w:val="00264F30"/>
    <w:rsid w:val="00266A72"/>
    <w:rsid w:val="00270F85"/>
    <w:rsid w:val="0027122D"/>
    <w:rsid w:val="00272CF7"/>
    <w:rsid w:val="00277682"/>
    <w:rsid w:val="00277C5D"/>
    <w:rsid w:val="002807FB"/>
    <w:rsid w:val="00280B2E"/>
    <w:rsid w:val="00282380"/>
    <w:rsid w:val="00284F14"/>
    <w:rsid w:val="00287EA3"/>
    <w:rsid w:val="00290A1F"/>
    <w:rsid w:val="00291A23"/>
    <w:rsid w:val="002A2EBC"/>
    <w:rsid w:val="002B0913"/>
    <w:rsid w:val="002B0C06"/>
    <w:rsid w:val="002B1875"/>
    <w:rsid w:val="002C0294"/>
    <w:rsid w:val="002C0D58"/>
    <w:rsid w:val="002C2B26"/>
    <w:rsid w:val="002C5B18"/>
    <w:rsid w:val="002C6816"/>
    <w:rsid w:val="002D0EF6"/>
    <w:rsid w:val="002D21E5"/>
    <w:rsid w:val="002D3BC5"/>
    <w:rsid w:val="002D3EA5"/>
    <w:rsid w:val="002D7576"/>
    <w:rsid w:val="002E3674"/>
    <w:rsid w:val="002E3B87"/>
    <w:rsid w:val="002E532C"/>
    <w:rsid w:val="002E7DDB"/>
    <w:rsid w:val="002F11C3"/>
    <w:rsid w:val="002F63C0"/>
    <w:rsid w:val="0030261E"/>
    <w:rsid w:val="00304B5B"/>
    <w:rsid w:val="00307D1B"/>
    <w:rsid w:val="003110E3"/>
    <w:rsid w:val="0031461D"/>
    <w:rsid w:val="00315434"/>
    <w:rsid w:val="00317072"/>
    <w:rsid w:val="00321606"/>
    <w:rsid w:val="00327908"/>
    <w:rsid w:val="00327919"/>
    <w:rsid w:val="003300B1"/>
    <w:rsid w:val="003355CB"/>
    <w:rsid w:val="003366BF"/>
    <w:rsid w:val="0033722B"/>
    <w:rsid w:val="003377BC"/>
    <w:rsid w:val="00342C00"/>
    <w:rsid w:val="0034354A"/>
    <w:rsid w:val="00345175"/>
    <w:rsid w:val="00353261"/>
    <w:rsid w:val="00361564"/>
    <w:rsid w:val="00362B81"/>
    <w:rsid w:val="003675BB"/>
    <w:rsid w:val="00380EC6"/>
    <w:rsid w:val="003834EE"/>
    <w:rsid w:val="00383866"/>
    <w:rsid w:val="00384BA4"/>
    <w:rsid w:val="003909B8"/>
    <w:rsid w:val="003925A6"/>
    <w:rsid w:val="00396C14"/>
    <w:rsid w:val="003970E7"/>
    <w:rsid w:val="003A163B"/>
    <w:rsid w:val="003A16E9"/>
    <w:rsid w:val="003A4B85"/>
    <w:rsid w:val="003B1C02"/>
    <w:rsid w:val="003B7B2A"/>
    <w:rsid w:val="003C5E21"/>
    <w:rsid w:val="003C7320"/>
    <w:rsid w:val="003C7749"/>
    <w:rsid w:val="003D16D1"/>
    <w:rsid w:val="003D2D45"/>
    <w:rsid w:val="003D3B59"/>
    <w:rsid w:val="003D7D2C"/>
    <w:rsid w:val="003E0A53"/>
    <w:rsid w:val="003E5347"/>
    <w:rsid w:val="003F202E"/>
    <w:rsid w:val="003F2949"/>
    <w:rsid w:val="003F54A3"/>
    <w:rsid w:val="003F7EEF"/>
    <w:rsid w:val="00410CFB"/>
    <w:rsid w:val="00411D36"/>
    <w:rsid w:val="0041404B"/>
    <w:rsid w:val="004176DD"/>
    <w:rsid w:val="00417AE1"/>
    <w:rsid w:val="00423075"/>
    <w:rsid w:val="00423B05"/>
    <w:rsid w:val="00425438"/>
    <w:rsid w:val="00427F2C"/>
    <w:rsid w:val="004330DD"/>
    <w:rsid w:val="0043407E"/>
    <w:rsid w:val="004347E1"/>
    <w:rsid w:val="004363E9"/>
    <w:rsid w:val="00437329"/>
    <w:rsid w:val="00443D70"/>
    <w:rsid w:val="0044797D"/>
    <w:rsid w:val="00453D7D"/>
    <w:rsid w:val="00454E97"/>
    <w:rsid w:val="00460AA5"/>
    <w:rsid w:val="00465518"/>
    <w:rsid w:val="00466463"/>
    <w:rsid w:val="004706D1"/>
    <w:rsid w:val="00474289"/>
    <w:rsid w:val="00477C09"/>
    <w:rsid w:val="00477DBF"/>
    <w:rsid w:val="004868E8"/>
    <w:rsid w:val="0049534D"/>
    <w:rsid w:val="00496EB2"/>
    <w:rsid w:val="004A123C"/>
    <w:rsid w:val="004A20D2"/>
    <w:rsid w:val="004A2E20"/>
    <w:rsid w:val="004A6A53"/>
    <w:rsid w:val="004A6B0C"/>
    <w:rsid w:val="004A6C0E"/>
    <w:rsid w:val="004B2A2B"/>
    <w:rsid w:val="004B3613"/>
    <w:rsid w:val="004B64E7"/>
    <w:rsid w:val="004C2571"/>
    <w:rsid w:val="004C2EE3"/>
    <w:rsid w:val="004C7136"/>
    <w:rsid w:val="004C7D1D"/>
    <w:rsid w:val="004D2DDA"/>
    <w:rsid w:val="004D58BE"/>
    <w:rsid w:val="004D5AA0"/>
    <w:rsid w:val="004E6044"/>
    <w:rsid w:val="004F08F6"/>
    <w:rsid w:val="004F3D68"/>
    <w:rsid w:val="004F7AD7"/>
    <w:rsid w:val="00500382"/>
    <w:rsid w:val="005015DE"/>
    <w:rsid w:val="00502744"/>
    <w:rsid w:val="00503D27"/>
    <w:rsid w:val="00504EFC"/>
    <w:rsid w:val="0050662A"/>
    <w:rsid w:val="00512822"/>
    <w:rsid w:val="0051292D"/>
    <w:rsid w:val="00513DEC"/>
    <w:rsid w:val="005152CF"/>
    <w:rsid w:val="00516734"/>
    <w:rsid w:val="0051688D"/>
    <w:rsid w:val="005171F1"/>
    <w:rsid w:val="00517709"/>
    <w:rsid w:val="00521148"/>
    <w:rsid w:val="005247C6"/>
    <w:rsid w:val="005254A9"/>
    <w:rsid w:val="00525A30"/>
    <w:rsid w:val="00526484"/>
    <w:rsid w:val="00530014"/>
    <w:rsid w:val="00531BA6"/>
    <w:rsid w:val="00531D09"/>
    <w:rsid w:val="0053207D"/>
    <w:rsid w:val="005362BC"/>
    <w:rsid w:val="0053631B"/>
    <w:rsid w:val="00537B26"/>
    <w:rsid w:val="00540B27"/>
    <w:rsid w:val="0054188E"/>
    <w:rsid w:val="00542A79"/>
    <w:rsid w:val="00542C85"/>
    <w:rsid w:val="00545162"/>
    <w:rsid w:val="005524F4"/>
    <w:rsid w:val="00553C18"/>
    <w:rsid w:val="00556CE5"/>
    <w:rsid w:val="005634E7"/>
    <w:rsid w:val="0056380C"/>
    <w:rsid w:val="00564D86"/>
    <w:rsid w:val="00567F97"/>
    <w:rsid w:val="00571C3A"/>
    <w:rsid w:val="00572D70"/>
    <w:rsid w:val="00574760"/>
    <w:rsid w:val="00576C03"/>
    <w:rsid w:val="005835E1"/>
    <w:rsid w:val="00583A13"/>
    <w:rsid w:val="00583BE4"/>
    <w:rsid w:val="0058404C"/>
    <w:rsid w:val="005843FD"/>
    <w:rsid w:val="005903FB"/>
    <w:rsid w:val="00592053"/>
    <w:rsid w:val="00592449"/>
    <w:rsid w:val="00592C27"/>
    <w:rsid w:val="005A02EF"/>
    <w:rsid w:val="005A4883"/>
    <w:rsid w:val="005A7F68"/>
    <w:rsid w:val="005B0668"/>
    <w:rsid w:val="005B7F71"/>
    <w:rsid w:val="005C1980"/>
    <w:rsid w:val="005C41DD"/>
    <w:rsid w:val="005C5934"/>
    <w:rsid w:val="005D0138"/>
    <w:rsid w:val="005D227F"/>
    <w:rsid w:val="005D2588"/>
    <w:rsid w:val="005D2617"/>
    <w:rsid w:val="005D2BCD"/>
    <w:rsid w:val="005D3EA8"/>
    <w:rsid w:val="005D7C6A"/>
    <w:rsid w:val="005E2244"/>
    <w:rsid w:val="005E28D8"/>
    <w:rsid w:val="005E3288"/>
    <w:rsid w:val="005E3D21"/>
    <w:rsid w:val="005F0295"/>
    <w:rsid w:val="005F0FFB"/>
    <w:rsid w:val="005F3836"/>
    <w:rsid w:val="00600DBF"/>
    <w:rsid w:val="00601BBE"/>
    <w:rsid w:val="00602486"/>
    <w:rsid w:val="00602D4F"/>
    <w:rsid w:val="00607357"/>
    <w:rsid w:val="0060795F"/>
    <w:rsid w:val="00612CE0"/>
    <w:rsid w:val="00613CED"/>
    <w:rsid w:val="00614835"/>
    <w:rsid w:val="006178D2"/>
    <w:rsid w:val="00617DF7"/>
    <w:rsid w:val="00621AE0"/>
    <w:rsid w:val="006220B7"/>
    <w:rsid w:val="0062369D"/>
    <w:rsid w:val="00624515"/>
    <w:rsid w:val="00625068"/>
    <w:rsid w:val="0063303D"/>
    <w:rsid w:val="00637142"/>
    <w:rsid w:val="0064021C"/>
    <w:rsid w:val="00645498"/>
    <w:rsid w:val="0064655D"/>
    <w:rsid w:val="00646A4B"/>
    <w:rsid w:val="00646FDB"/>
    <w:rsid w:val="00662D58"/>
    <w:rsid w:val="00667178"/>
    <w:rsid w:val="006716DD"/>
    <w:rsid w:val="00671D77"/>
    <w:rsid w:val="00671EFE"/>
    <w:rsid w:val="00672A1C"/>
    <w:rsid w:val="00673512"/>
    <w:rsid w:val="0067649D"/>
    <w:rsid w:val="00677136"/>
    <w:rsid w:val="00682575"/>
    <w:rsid w:val="00683E7E"/>
    <w:rsid w:val="0068544A"/>
    <w:rsid w:val="00690763"/>
    <w:rsid w:val="00692473"/>
    <w:rsid w:val="0069276A"/>
    <w:rsid w:val="0069496A"/>
    <w:rsid w:val="0069603D"/>
    <w:rsid w:val="00696595"/>
    <w:rsid w:val="006A0CF8"/>
    <w:rsid w:val="006A5DF3"/>
    <w:rsid w:val="006B0005"/>
    <w:rsid w:val="006B0881"/>
    <w:rsid w:val="006B1164"/>
    <w:rsid w:val="006B18BA"/>
    <w:rsid w:val="006D0329"/>
    <w:rsid w:val="006D0EB5"/>
    <w:rsid w:val="006D190B"/>
    <w:rsid w:val="006D19F3"/>
    <w:rsid w:val="006D20F3"/>
    <w:rsid w:val="006D2E32"/>
    <w:rsid w:val="006D3919"/>
    <w:rsid w:val="006E1AC0"/>
    <w:rsid w:val="006E24DA"/>
    <w:rsid w:val="006E32DF"/>
    <w:rsid w:val="006F0BA8"/>
    <w:rsid w:val="006F37DE"/>
    <w:rsid w:val="006F3FFA"/>
    <w:rsid w:val="006F584A"/>
    <w:rsid w:val="006F6C83"/>
    <w:rsid w:val="0070176D"/>
    <w:rsid w:val="00702151"/>
    <w:rsid w:val="0070215D"/>
    <w:rsid w:val="00704476"/>
    <w:rsid w:val="00707387"/>
    <w:rsid w:val="00707D20"/>
    <w:rsid w:val="007125F4"/>
    <w:rsid w:val="00717053"/>
    <w:rsid w:val="00720A75"/>
    <w:rsid w:val="00721B47"/>
    <w:rsid w:val="00722249"/>
    <w:rsid w:val="007261D0"/>
    <w:rsid w:val="007277A4"/>
    <w:rsid w:val="00731E4C"/>
    <w:rsid w:val="00733A20"/>
    <w:rsid w:val="00735A55"/>
    <w:rsid w:val="007403CD"/>
    <w:rsid w:val="00741E7E"/>
    <w:rsid w:val="0074277F"/>
    <w:rsid w:val="0074349D"/>
    <w:rsid w:val="00743F05"/>
    <w:rsid w:val="007440CD"/>
    <w:rsid w:val="00746BD1"/>
    <w:rsid w:val="007543B0"/>
    <w:rsid w:val="00767682"/>
    <w:rsid w:val="007676FC"/>
    <w:rsid w:val="0077133A"/>
    <w:rsid w:val="00773DF6"/>
    <w:rsid w:val="00782C42"/>
    <w:rsid w:val="007906B7"/>
    <w:rsid w:val="007917FC"/>
    <w:rsid w:val="00793CCA"/>
    <w:rsid w:val="007A1F8C"/>
    <w:rsid w:val="007A309D"/>
    <w:rsid w:val="007A3D46"/>
    <w:rsid w:val="007A4BA4"/>
    <w:rsid w:val="007A5C97"/>
    <w:rsid w:val="007A6D65"/>
    <w:rsid w:val="007A7D59"/>
    <w:rsid w:val="007B32F6"/>
    <w:rsid w:val="007B4073"/>
    <w:rsid w:val="007B4448"/>
    <w:rsid w:val="007B48DB"/>
    <w:rsid w:val="007C3CF3"/>
    <w:rsid w:val="007C5F04"/>
    <w:rsid w:val="007C5F4D"/>
    <w:rsid w:val="007C74BF"/>
    <w:rsid w:val="007C7B01"/>
    <w:rsid w:val="007D04AA"/>
    <w:rsid w:val="007D2BCE"/>
    <w:rsid w:val="007D6024"/>
    <w:rsid w:val="007E095E"/>
    <w:rsid w:val="007E0BDA"/>
    <w:rsid w:val="007E0D95"/>
    <w:rsid w:val="007E3851"/>
    <w:rsid w:val="007E4B9F"/>
    <w:rsid w:val="007F1CC8"/>
    <w:rsid w:val="007F1F59"/>
    <w:rsid w:val="007F2595"/>
    <w:rsid w:val="007F262D"/>
    <w:rsid w:val="00800ADB"/>
    <w:rsid w:val="00803EF9"/>
    <w:rsid w:val="00805B22"/>
    <w:rsid w:val="0080752A"/>
    <w:rsid w:val="00811FF3"/>
    <w:rsid w:val="0081272E"/>
    <w:rsid w:val="00813D2F"/>
    <w:rsid w:val="00814059"/>
    <w:rsid w:val="00814806"/>
    <w:rsid w:val="00815471"/>
    <w:rsid w:val="00815F88"/>
    <w:rsid w:val="008166CB"/>
    <w:rsid w:val="0082134D"/>
    <w:rsid w:val="00825072"/>
    <w:rsid w:val="00825289"/>
    <w:rsid w:val="00830991"/>
    <w:rsid w:val="00833FAD"/>
    <w:rsid w:val="00835BCB"/>
    <w:rsid w:val="00836043"/>
    <w:rsid w:val="00841565"/>
    <w:rsid w:val="00845F25"/>
    <w:rsid w:val="00846E09"/>
    <w:rsid w:val="008476E6"/>
    <w:rsid w:val="008575E6"/>
    <w:rsid w:val="00857CB2"/>
    <w:rsid w:val="00861F71"/>
    <w:rsid w:val="008711F2"/>
    <w:rsid w:val="00871A10"/>
    <w:rsid w:val="00880E45"/>
    <w:rsid w:val="00881367"/>
    <w:rsid w:val="0089062E"/>
    <w:rsid w:val="00892531"/>
    <w:rsid w:val="008961E4"/>
    <w:rsid w:val="00897979"/>
    <w:rsid w:val="008A185B"/>
    <w:rsid w:val="008A5B3B"/>
    <w:rsid w:val="008B1070"/>
    <w:rsid w:val="008B4AEB"/>
    <w:rsid w:val="008B4E44"/>
    <w:rsid w:val="008B6DA2"/>
    <w:rsid w:val="008C1071"/>
    <w:rsid w:val="008C129C"/>
    <w:rsid w:val="008C5DD7"/>
    <w:rsid w:val="008C776E"/>
    <w:rsid w:val="008D157D"/>
    <w:rsid w:val="008D54D3"/>
    <w:rsid w:val="008D6541"/>
    <w:rsid w:val="008E0D62"/>
    <w:rsid w:val="008E2555"/>
    <w:rsid w:val="008E2919"/>
    <w:rsid w:val="008E2AA8"/>
    <w:rsid w:val="008E61E6"/>
    <w:rsid w:val="008F53BB"/>
    <w:rsid w:val="009012A3"/>
    <w:rsid w:val="009021EF"/>
    <w:rsid w:val="0090256B"/>
    <w:rsid w:val="00903724"/>
    <w:rsid w:val="00903762"/>
    <w:rsid w:val="00904FAE"/>
    <w:rsid w:val="00905F9D"/>
    <w:rsid w:val="0091055D"/>
    <w:rsid w:val="00910A98"/>
    <w:rsid w:val="00911306"/>
    <w:rsid w:val="0091207F"/>
    <w:rsid w:val="0091527E"/>
    <w:rsid w:val="00915428"/>
    <w:rsid w:val="00920647"/>
    <w:rsid w:val="00920722"/>
    <w:rsid w:val="009217D1"/>
    <w:rsid w:val="00921B49"/>
    <w:rsid w:val="00926180"/>
    <w:rsid w:val="009266FC"/>
    <w:rsid w:val="00930F92"/>
    <w:rsid w:val="00931BE9"/>
    <w:rsid w:val="0093245E"/>
    <w:rsid w:val="009349A5"/>
    <w:rsid w:val="00937125"/>
    <w:rsid w:val="00940A51"/>
    <w:rsid w:val="009425F1"/>
    <w:rsid w:val="00943BC4"/>
    <w:rsid w:val="0094404F"/>
    <w:rsid w:val="00944417"/>
    <w:rsid w:val="00952544"/>
    <w:rsid w:val="0095479E"/>
    <w:rsid w:val="00954CE2"/>
    <w:rsid w:val="00956338"/>
    <w:rsid w:val="0095707C"/>
    <w:rsid w:val="00961A81"/>
    <w:rsid w:val="009623EF"/>
    <w:rsid w:val="00962E25"/>
    <w:rsid w:val="009667AF"/>
    <w:rsid w:val="00966800"/>
    <w:rsid w:val="00970D49"/>
    <w:rsid w:val="0097332F"/>
    <w:rsid w:val="00973831"/>
    <w:rsid w:val="00973BE9"/>
    <w:rsid w:val="0097572C"/>
    <w:rsid w:val="00981775"/>
    <w:rsid w:val="00984A21"/>
    <w:rsid w:val="00984C5F"/>
    <w:rsid w:val="00984FCA"/>
    <w:rsid w:val="009858F3"/>
    <w:rsid w:val="00985D59"/>
    <w:rsid w:val="0098687F"/>
    <w:rsid w:val="00987079"/>
    <w:rsid w:val="0098770F"/>
    <w:rsid w:val="00991998"/>
    <w:rsid w:val="00991F8E"/>
    <w:rsid w:val="00992E6F"/>
    <w:rsid w:val="0099464A"/>
    <w:rsid w:val="00995CB9"/>
    <w:rsid w:val="009A01F3"/>
    <w:rsid w:val="009A0361"/>
    <w:rsid w:val="009A17C9"/>
    <w:rsid w:val="009A593F"/>
    <w:rsid w:val="009B1E5C"/>
    <w:rsid w:val="009B5BD9"/>
    <w:rsid w:val="009B6795"/>
    <w:rsid w:val="009C0C3A"/>
    <w:rsid w:val="009C1A95"/>
    <w:rsid w:val="009C3213"/>
    <w:rsid w:val="009C36AD"/>
    <w:rsid w:val="009C7D21"/>
    <w:rsid w:val="009D0574"/>
    <w:rsid w:val="009D1C04"/>
    <w:rsid w:val="009D25C1"/>
    <w:rsid w:val="009D361E"/>
    <w:rsid w:val="009D3CD5"/>
    <w:rsid w:val="009D775D"/>
    <w:rsid w:val="009E41A1"/>
    <w:rsid w:val="009E4A79"/>
    <w:rsid w:val="009E5651"/>
    <w:rsid w:val="009E5F7B"/>
    <w:rsid w:val="00A03AD6"/>
    <w:rsid w:val="00A121DA"/>
    <w:rsid w:val="00A12938"/>
    <w:rsid w:val="00A1551E"/>
    <w:rsid w:val="00A15806"/>
    <w:rsid w:val="00A15A4F"/>
    <w:rsid w:val="00A244C7"/>
    <w:rsid w:val="00A24791"/>
    <w:rsid w:val="00A261F6"/>
    <w:rsid w:val="00A304AD"/>
    <w:rsid w:val="00A324EE"/>
    <w:rsid w:val="00A34F5D"/>
    <w:rsid w:val="00A408EB"/>
    <w:rsid w:val="00A45103"/>
    <w:rsid w:val="00A56AA2"/>
    <w:rsid w:val="00A60914"/>
    <w:rsid w:val="00A620AA"/>
    <w:rsid w:val="00A6558F"/>
    <w:rsid w:val="00A7146C"/>
    <w:rsid w:val="00A71EF1"/>
    <w:rsid w:val="00A7297B"/>
    <w:rsid w:val="00A73DCD"/>
    <w:rsid w:val="00A75FAB"/>
    <w:rsid w:val="00A76DC4"/>
    <w:rsid w:val="00A810E3"/>
    <w:rsid w:val="00A816F4"/>
    <w:rsid w:val="00A82FB5"/>
    <w:rsid w:val="00A84C11"/>
    <w:rsid w:val="00A90F2C"/>
    <w:rsid w:val="00A96A71"/>
    <w:rsid w:val="00A9724B"/>
    <w:rsid w:val="00AA0C4D"/>
    <w:rsid w:val="00AA3CB8"/>
    <w:rsid w:val="00AA439A"/>
    <w:rsid w:val="00AB06E1"/>
    <w:rsid w:val="00AB45BE"/>
    <w:rsid w:val="00AB4986"/>
    <w:rsid w:val="00AB557F"/>
    <w:rsid w:val="00AB6C62"/>
    <w:rsid w:val="00AC1214"/>
    <w:rsid w:val="00AC474F"/>
    <w:rsid w:val="00AC4E8E"/>
    <w:rsid w:val="00AD20E4"/>
    <w:rsid w:val="00AD326F"/>
    <w:rsid w:val="00AD3A30"/>
    <w:rsid w:val="00AE3552"/>
    <w:rsid w:val="00AE3B9C"/>
    <w:rsid w:val="00AE4C78"/>
    <w:rsid w:val="00AE7138"/>
    <w:rsid w:val="00AF0F20"/>
    <w:rsid w:val="00AF1765"/>
    <w:rsid w:val="00AF1C2A"/>
    <w:rsid w:val="00AF3028"/>
    <w:rsid w:val="00AF4DAA"/>
    <w:rsid w:val="00AF7895"/>
    <w:rsid w:val="00B07215"/>
    <w:rsid w:val="00B073CD"/>
    <w:rsid w:val="00B117F9"/>
    <w:rsid w:val="00B1463A"/>
    <w:rsid w:val="00B1547A"/>
    <w:rsid w:val="00B22469"/>
    <w:rsid w:val="00B25D62"/>
    <w:rsid w:val="00B30666"/>
    <w:rsid w:val="00B31172"/>
    <w:rsid w:val="00B31380"/>
    <w:rsid w:val="00B33155"/>
    <w:rsid w:val="00B33633"/>
    <w:rsid w:val="00B33784"/>
    <w:rsid w:val="00B337C9"/>
    <w:rsid w:val="00B41BF8"/>
    <w:rsid w:val="00B44163"/>
    <w:rsid w:val="00B530FB"/>
    <w:rsid w:val="00B54D56"/>
    <w:rsid w:val="00B6319A"/>
    <w:rsid w:val="00B65164"/>
    <w:rsid w:val="00B66F54"/>
    <w:rsid w:val="00B83285"/>
    <w:rsid w:val="00B83EB7"/>
    <w:rsid w:val="00B847FB"/>
    <w:rsid w:val="00B84F03"/>
    <w:rsid w:val="00B854A8"/>
    <w:rsid w:val="00B861B6"/>
    <w:rsid w:val="00B8769C"/>
    <w:rsid w:val="00B8777D"/>
    <w:rsid w:val="00BA3077"/>
    <w:rsid w:val="00BB2587"/>
    <w:rsid w:val="00BB4D77"/>
    <w:rsid w:val="00BB5C54"/>
    <w:rsid w:val="00BC133A"/>
    <w:rsid w:val="00BC3AA9"/>
    <w:rsid w:val="00BC3F97"/>
    <w:rsid w:val="00BC7ADD"/>
    <w:rsid w:val="00BD0D5F"/>
    <w:rsid w:val="00BD1CE9"/>
    <w:rsid w:val="00BD456C"/>
    <w:rsid w:val="00BF0696"/>
    <w:rsid w:val="00BF1E87"/>
    <w:rsid w:val="00BF2100"/>
    <w:rsid w:val="00BF447F"/>
    <w:rsid w:val="00BF7F99"/>
    <w:rsid w:val="00C02CDD"/>
    <w:rsid w:val="00C03178"/>
    <w:rsid w:val="00C12B26"/>
    <w:rsid w:val="00C131BC"/>
    <w:rsid w:val="00C142A6"/>
    <w:rsid w:val="00C14FB1"/>
    <w:rsid w:val="00C15ED5"/>
    <w:rsid w:val="00C167A1"/>
    <w:rsid w:val="00C1736F"/>
    <w:rsid w:val="00C17500"/>
    <w:rsid w:val="00C236A2"/>
    <w:rsid w:val="00C26A6F"/>
    <w:rsid w:val="00C33BE6"/>
    <w:rsid w:val="00C40539"/>
    <w:rsid w:val="00C4162A"/>
    <w:rsid w:val="00C46D63"/>
    <w:rsid w:val="00C519EE"/>
    <w:rsid w:val="00C529EB"/>
    <w:rsid w:val="00C53409"/>
    <w:rsid w:val="00C5406E"/>
    <w:rsid w:val="00C5440C"/>
    <w:rsid w:val="00C568D2"/>
    <w:rsid w:val="00C63763"/>
    <w:rsid w:val="00C67B80"/>
    <w:rsid w:val="00C74038"/>
    <w:rsid w:val="00C76C3C"/>
    <w:rsid w:val="00C77A04"/>
    <w:rsid w:val="00C83F85"/>
    <w:rsid w:val="00C8411D"/>
    <w:rsid w:val="00C86786"/>
    <w:rsid w:val="00C8713A"/>
    <w:rsid w:val="00C87934"/>
    <w:rsid w:val="00C90B06"/>
    <w:rsid w:val="00C9324E"/>
    <w:rsid w:val="00C9539B"/>
    <w:rsid w:val="00CA0AF9"/>
    <w:rsid w:val="00CA219C"/>
    <w:rsid w:val="00CA34BD"/>
    <w:rsid w:val="00CA56F5"/>
    <w:rsid w:val="00CB09E4"/>
    <w:rsid w:val="00CB2BC3"/>
    <w:rsid w:val="00CB303B"/>
    <w:rsid w:val="00CB6DBE"/>
    <w:rsid w:val="00CC0FF1"/>
    <w:rsid w:val="00CD14FD"/>
    <w:rsid w:val="00CD24B5"/>
    <w:rsid w:val="00CD303D"/>
    <w:rsid w:val="00CD37B5"/>
    <w:rsid w:val="00CD51D0"/>
    <w:rsid w:val="00CE614A"/>
    <w:rsid w:val="00CE6AD3"/>
    <w:rsid w:val="00CF2566"/>
    <w:rsid w:val="00CF3092"/>
    <w:rsid w:val="00CF5FAA"/>
    <w:rsid w:val="00D017EC"/>
    <w:rsid w:val="00D04118"/>
    <w:rsid w:val="00D042F9"/>
    <w:rsid w:val="00D0655C"/>
    <w:rsid w:val="00D2045F"/>
    <w:rsid w:val="00D2278E"/>
    <w:rsid w:val="00D27F6D"/>
    <w:rsid w:val="00D30512"/>
    <w:rsid w:val="00D309EE"/>
    <w:rsid w:val="00D32937"/>
    <w:rsid w:val="00D34BA3"/>
    <w:rsid w:val="00D34EE7"/>
    <w:rsid w:val="00D40E2D"/>
    <w:rsid w:val="00D42DB6"/>
    <w:rsid w:val="00D43155"/>
    <w:rsid w:val="00D438FA"/>
    <w:rsid w:val="00D441C1"/>
    <w:rsid w:val="00D44B0F"/>
    <w:rsid w:val="00D4788F"/>
    <w:rsid w:val="00D519B6"/>
    <w:rsid w:val="00D536D4"/>
    <w:rsid w:val="00D55A73"/>
    <w:rsid w:val="00D55C21"/>
    <w:rsid w:val="00D55DB2"/>
    <w:rsid w:val="00D60A5C"/>
    <w:rsid w:val="00D62FD8"/>
    <w:rsid w:val="00D64FE3"/>
    <w:rsid w:val="00D65750"/>
    <w:rsid w:val="00D668A6"/>
    <w:rsid w:val="00D74A22"/>
    <w:rsid w:val="00D76613"/>
    <w:rsid w:val="00D767E1"/>
    <w:rsid w:val="00D83ABF"/>
    <w:rsid w:val="00D87396"/>
    <w:rsid w:val="00D9238D"/>
    <w:rsid w:val="00D95DFA"/>
    <w:rsid w:val="00DA07C6"/>
    <w:rsid w:val="00DA40EA"/>
    <w:rsid w:val="00DA6552"/>
    <w:rsid w:val="00DB1521"/>
    <w:rsid w:val="00DB28BE"/>
    <w:rsid w:val="00DB4F9B"/>
    <w:rsid w:val="00DB5D99"/>
    <w:rsid w:val="00DC2AFD"/>
    <w:rsid w:val="00DC3CB3"/>
    <w:rsid w:val="00DC64ED"/>
    <w:rsid w:val="00DC73C7"/>
    <w:rsid w:val="00DC753F"/>
    <w:rsid w:val="00DC7983"/>
    <w:rsid w:val="00DD014D"/>
    <w:rsid w:val="00DD02F6"/>
    <w:rsid w:val="00DD6774"/>
    <w:rsid w:val="00DE22DE"/>
    <w:rsid w:val="00DE23AF"/>
    <w:rsid w:val="00DE478E"/>
    <w:rsid w:val="00DE6052"/>
    <w:rsid w:val="00DF05F2"/>
    <w:rsid w:val="00DF492E"/>
    <w:rsid w:val="00DF4BC6"/>
    <w:rsid w:val="00DF5C47"/>
    <w:rsid w:val="00E05F7F"/>
    <w:rsid w:val="00E145ED"/>
    <w:rsid w:val="00E15B60"/>
    <w:rsid w:val="00E1736D"/>
    <w:rsid w:val="00E17655"/>
    <w:rsid w:val="00E20D59"/>
    <w:rsid w:val="00E23734"/>
    <w:rsid w:val="00E3243A"/>
    <w:rsid w:val="00E326A4"/>
    <w:rsid w:val="00E34BFA"/>
    <w:rsid w:val="00E356D2"/>
    <w:rsid w:val="00E405D5"/>
    <w:rsid w:val="00E410CD"/>
    <w:rsid w:val="00E423D9"/>
    <w:rsid w:val="00E432F5"/>
    <w:rsid w:val="00E467E0"/>
    <w:rsid w:val="00E4697B"/>
    <w:rsid w:val="00E50FD9"/>
    <w:rsid w:val="00E54610"/>
    <w:rsid w:val="00E556A8"/>
    <w:rsid w:val="00E611E1"/>
    <w:rsid w:val="00E63F50"/>
    <w:rsid w:val="00E6589E"/>
    <w:rsid w:val="00E738B9"/>
    <w:rsid w:val="00E7648F"/>
    <w:rsid w:val="00E83DFA"/>
    <w:rsid w:val="00E92337"/>
    <w:rsid w:val="00E9263B"/>
    <w:rsid w:val="00E9277E"/>
    <w:rsid w:val="00EA2174"/>
    <w:rsid w:val="00EA2B4F"/>
    <w:rsid w:val="00EA380B"/>
    <w:rsid w:val="00EA6CBB"/>
    <w:rsid w:val="00EA7DE2"/>
    <w:rsid w:val="00EB02E2"/>
    <w:rsid w:val="00EB261A"/>
    <w:rsid w:val="00EB3D80"/>
    <w:rsid w:val="00EB74F5"/>
    <w:rsid w:val="00EB7BD1"/>
    <w:rsid w:val="00EC166E"/>
    <w:rsid w:val="00EC1F8F"/>
    <w:rsid w:val="00EC4041"/>
    <w:rsid w:val="00EC4665"/>
    <w:rsid w:val="00EC586B"/>
    <w:rsid w:val="00ED5B89"/>
    <w:rsid w:val="00ED6897"/>
    <w:rsid w:val="00ED7054"/>
    <w:rsid w:val="00ED71BD"/>
    <w:rsid w:val="00ED74C0"/>
    <w:rsid w:val="00EE24E8"/>
    <w:rsid w:val="00EE437D"/>
    <w:rsid w:val="00EE513E"/>
    <w:rsid w:val="00EF09EA"/>
    <w:rsid w:val="00EF409A"/>
    <w:rsid w:val="00EF7503"/>
    <w:rsid w:val="00F02704"/>
    <w:rsid w:val="00F04373"/>
    <w:rsid w:val="00F048AE"/>
    <w:rsid w:val="00F06557"/>
    <w:rsid w:val="00F07786"/>
    <w:rsid w:val="00F07EAD"/>
    <w:rsid w:val="00F117C8"/>
    <w:rsid w:val="00F12489"/>
    <w:rsid w:val="00F125CB"/>
    <w:rsid w:val="00F1309C"/>
    <w:rsid w:val="00F132FF"/>
    <w:rsid w:val="00F13DB4"/>
    <w:rsid w:val="00F15129"/>
    <w:rsid w:val="00F168A9"/>
    <w:rsid w:val="00F25207"/>
    <w:rsid w:val="00F301FA"/>
    <w:rsid w:val="00F30916"/>
    <w:rsid w:val="00F355B6"/>
    <w:rsid w:val="00F40526"/>
    <w:rsid w:val="00F421DF"/>
    <w:rsid w:val="00F44DBB"/>
    <w:rsid w:val="00F51238"/>
    <w:rsid w:val="00F5371D"/>
    <w:rsid w:val="00F57286"/>
    <w:rsid w:val="00F57B61"/>
    <w:rsid w:val="00F624A5"/>
    <w:rsid w:val="00F62E63"/>
    <w:rsid w:val="00F63A84"/>
    <w:rsid w:val="00F708E1"/>
    <w:rsid w:val="00F735BE"/>
    <w:rsid w:val="00F73E49"/>
    <w:rsid w:val="00F7502B"/>
    <w:rsid w:val="00F7530F"/>
    <w:rsid w:val="00F76A2D"/>
    <w:rsid w:val="00F82044"/>
    <w:rsid w:val="00F8662E"/>
    <w:rsid w:val="00F87793"/>
    <w:rsid w:val="00F92CC2"/>
    <w:rsid w:val="00F92CEC"/>
    <w:rsid w:val="00F94091"/>
    <w:rsid w:val="00FA2A3A"/>
    <w:rsid w:val="00FA4A4E"/>
    <w:rsid w:val="00FA549D"/>
    <w:rsid w:val="00FA628E"/>
    <w:rsid w:val="00FA69DC"/>
    <w:rsid w:val="00FB031E"/>
    <w:rsid w:val="00FB1CE9"/>
    <w:rsid w:val="00FB2A41"/>
    <w:rsid w:val="00FB50C8"/>
    <w:rsid w:val="00FB794D"/>
    <w:rsid w:val="00FC3320"/>
    <w:rsid w:val="00FD1E8B"/>
    <w:rsid w:val="00FD603D"/>
    <w:rsid w:val="00FD652C"/>
    <w:rsid w:val="00FD7175"/>
    <w:rsid w:val="00FD77DF"/>
    <w:rsid w:val="00FE1103"/>
    <w:rsid w:val="00FE2D54"/>
    <w:rsid w:val="00FE4F53"/>
    <w:rsid w:val="00FE738A"/>
    <w:rsid w:val="00FF1237"/>
    <w:rsid w:val="00FF3D37"/>
    <w:rsid w:val="00FF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B117F9"/>
    <w:rPr>
      <w:color w:val="0000FF"/>
      <w:u w:val="single"/>
    </w:rPr>
  </w:style>
  <w:style w:type="character" w:styleId="FollowedHyperlink">
    <w:name w:val="FollowedHyperlink"/>
    <w:rsid w:val="003F202E"/>
    <w:rPr>
      <w:color w:val="800080"/>
      <w:u w:val="single"/>
    </w:rPr>
  </w:style>
  <w:style w:type="paragraph" w:styleId="BalloonText">
    <w:name w:val="Balloon Text"/>
    <w:basedOn w:val="Normal"/>
    <w:link w:val="BalloonTextChar"/>
    <w:rsid w:val="00315434"/>
    <w:rPr>
      <w:rFonts w:ascii="Tahoma" w:hAnsi="Tahoma" w:cs="Tahoma"/>
      <w:sz w:val="16"/>
      <w:szCs w:val="16"/>
    </w:rPr>
  </w:style>
  <w:style w:type="character" w:customStyle="1" w:styleId="BalloonTextChar">
    <w:name w:val="Balloon Text Char"/>
    <w:link w:val="BalloonText"/>
    <w:rsid w:val="00315434"/>
    <w:rPr>
      <w:rFonts w:ascii="Tahoma" w:hAnsi="Tahoma" w:cs="Tahoma"/>
      <w:sz w:val="16"/>
      <w:szCs w:val="16"/>
    </w:rPr>
  </w:style>
  <w:style w:type="paragraph" w:styleId="ListParagraph">
    <w:name w:val="List Paragraph"/>
    <w:basedOn w:val="Normal"/>
    <w:uiPriority w:val="34"/>
    <w:qFormat/>
    <w:rsid w:val="000F3524"/>
    <w:pPr>
      <w:spacing w:after="200" w:line="276" w:lineRule="auto"/>
      <w:ind w:left="720"/>
      <w:contextualSpacing/>
    </w:pPr>
    <w:rPr>
      <w:rFonts w:ascii="Calibri" w:eastAsia="Calibri" w:hAnsi="Calibri"/>
      <w:sz w:val="22"/>
      <w:szCs w:val="22"/>
    </w:rPr>
  </w:style>
  <w:style w:type="character" w:styleId="CommentReference">
    <w:name w:val="annotation reference"/>
    <w:rsid w:val="00621AE0"/>
    <w:rPr>
      <w:sz w:val="16"/>
      <w:szCs w:val="16"/>
    </w:rPr>
  </w:style>
  <w:style w:type="paragraph" w:styleId="CommentText">
    <w:name w:val="annotation text"/>
    <w:basedOn w:val="Normal"/>
    <w:link w:val="CommentTextChar"/>
    <w:rsid w:val="00621AE0"/>
    <w:rPr>
      <w:sz w:val="20"/>
    </w:rPr>
  </w:style>
  <w:style w:type="character" w:customStyle="1" w:styleId="CommentTextChar">
    <w:name w:val="Comment Text Char"/>
    <w:link w:val="CommentText"/>
    <w:rsid w:val="00621AE0"/>
    <w:rPr>
      <w:rFonts w:ascii="CG Times" w:hAnsi="CG Times"/>
    </w:rPr>
  </w:style>
  <w:style w:type="paragraph" w:styleId="CommentSubject">
    <w:name w:val="annotation subject"/>
    <w:basedOn w:val="CommentText"/>
    <w:next w:val="CommentText"/>
    <w:link w:val="CommentSubjectChar"/>
    <w:rsid w:val="00621AE0"/>
    <w:rPr>
      <w:b/>
      <w:bCs/>
    </w:rPr>
  </w:style>
  <w:style w:type="character" w:customStyle="1" w:styleId="CommentSubjectChar">
    <w:name w:val="Comment Subject Char"/>
    <w:link w:val="CommentSubject"/>
    <w:rsid w:val="00621AE0"/>
    <w:rPr>
      <w:rFonts w:ascii="CG Times" w:hAnsi="CG Times"/>
      <w:b/>
      <w:bCs/>
    </w:rPr>
  </w:style>
  <w:style w:type="paragraph" w:styleId="Revision">
    <w:name w:val="Revision"/>
    <w:hidden/>
    <w:uiPriority w:val="99"/>
    <w:semiHidden/>
    <w:rsid w:val="002533D2"/>
    <w:rPr>
      <w:rFonts w:ascii="CG Times" w:hAnsi="CG Times"/>
      <w:sz w:val="24"/>
    </w:rPr>
  </w:style>
  <w:style w:type="character" w:styleId="Emphasis">
    <w:name w:val="Emphasis"/>
    <w:qFormat/>
    <w:rsid w:val="000D7F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B117F9"/>
    <w:rPr>
      <w:color w:val="0000FF"/>
      <w:u w:val="single"/>
    </w:rPr>
  </w:style>
  <w:style w:type="character" w:styleId="FollowedHyperlink">
    <w:name w:val="FollowedHyperlink"/>
    <w:rsid w:val="003F202E"/>
    <w:rPr>
      <w:color w:val="800080"/>
      <w:u w:val="single"/>
    </w:rPr>
  </w:style>
  <w:style w:type="paragraph" w:styleId="BalloonText">
    <w:name w:val="Balloon Text"/>
    <w:basedOn w:val="Normal"/>
    <w:link w:val="BalloonTextChar"/>
    <w:rsid w:val="00315434"/>
    <w:rPr>
      <w:rFonts w:ascii="Tahoma" w:hAnsi="Tahoma" w:cs="Tahoma"/>
      <w:sz w:val="16"/>
      <w:szCs w:val="16"/>
    </w:rPr>
  </w:style>
  <w:style w:type="character" w:customStyle="1" w:styleId="BalloonTextChar">
    <w:name w:val="Balloon Text Char"/>
    <w:link w:val="BalloonText"/>
    <w:rsid w:val="00315434"/>
    <w:rPr>
      <w:rFonts w:ascii="Tahoma" w:hAnsi="Tahoma" w:cs="Tahoma"/>
      <w:sz w:val="16"/>
      <w:szCs w:val="16"/>
    </w:rPr>
  </w:style>
  <w:style w:type="paragraph" w:styleId="ListParagraph">
    <w:name w:val="List Paragraph"/>
    <w:basedOn w:val="Normal"/>
    <w:uiPriority w:val="34"/>
    <w:qFormat/>
    <w:rsid w:val="000F3524"/>
    <w:pPr>
      <w:spacing w:after="200" w:line="276" w:lineRule="auto"/>
      <w:ind w:left="720"/>
      <w:contextualSpacing/>
    </w:pPr>
    <w:rPr>
      <w:rFonts w:ascii="Calibri" w:eastAsia="Calibri" w:hAnsi="Calibri"/>
      <w:sz w:val="22"/>
      <w:szCs w:val="22"/>
    </w:rPr>
  </w:style>
  <w:style w:type="character" w:styleId="CommentReference">
    <w:name w:val="annotation reference"/>
    <w:rsid w:val="00621AE0"/>
    <w:rPr>
      <w:sz w:val="16"/>
      <w:szCs w:val="16"/>
    </w:rPr>
  </w:style>
  <w:style w:type="paragraph" w:styleId="CommentText">
    <w:name w:val="annotation text"/>
    <w:basedOn w:val="Normal"/>
    <w:link w:val="CommentTextChar"/>
    <w:rsid w:val="00621AE0"/>
    <w:rPr>
      <w:sz w:val="20"/>
    </w:rPr>
  </w:style>
  <w:style w:type="character" w:customStyle="1" w:styleId="CommentTextChar">
    <w:name w:val="Comment Text Char"/>
    <w:link w:val="CommentText"/>
    <w:rsid w:val="00621AE0"/>
    <w:rPr>
      <w:rFonts w:ascii="CG Times" w:hAnsi="CG Times"/>
    </w:rPr>
  </w:style>
  <w:style w:type="paragraph" w:styleId="CommentSubject">
    <w:name w:val="annotation subject"/>
    <w:basedOn w:val="CommentText"/>
    <w:next w:val="CommentText"/>
    <w:link w:val="CommentSubjectChar"/>
    <w:rsid w:val="00621AE0"/>
    <w:rPr>
      <w:b/>
      <w:bCs/>
    </w:rPr>
  </w:style>
  <w:style w:type="character" w:customStyle="1" w:styleId="CommentSubjectChar">
    <w:name w:val="Comment Subject Char"/>
    <w:link w:val="CommentSubject"/>
    <w:rsid w:val="00621AE0"/>
    <w:rPr>
      <w:rFonts w:ascii="CG Times" w:hAnsi="CG Times"/>
      <w:b/>
      <w:bCs/>
    </w:rPr>
  </w:style>
  <w:style w:type="paragraph" w:styleId="Revision">
    <w:name w:val="Revision"/>
    <w:hidden/>
    <w:uiPriority w:val="99"/>
    <w:semiHidden/>
    <w:rsid w:val="002533D2"/>
    <w:rPr>
      <w:rFonts w:ascii="CG Times" w:hAnsi="CG Times"/>
      <w:sz w:val="24"/>
    </w:rPr>
  </w:style>
  <w:style w:type="character" w:styleId="Emphasis">
    <w:name w:val="Emphasis"/>
    <w:qFormat/>
    <w:rsid w:val="000D7F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72083">
      <w:bodyDiv w:val="1"/>
      <w:marLeft w:val="0"/>
      <w:marRight w:val="0"/>
      <w:marTop w:val="0"/>
      <w:marBottom w:val="0"/>
      <w:divBdr>
        <w:top w:val="none" w:sz="0" w:space="0" w:color="auto"/>
        <w:left w:val="none" w:sz="0" w:space="0" w:color="auto"/>
        <w:bottom w:val="none" w:sz="0" w:space="0" w:color="auto"/>
        <w:right w:val="none" w:sz="0" w:space="0" w:color="auto"/>
      </w:divBdr>
    </w:div>
    <w:div w:id="468326395">
      <w:bodyDiv w:val="1"/>
      <w:marLeft w:val="0"/>
      <w:marRight w:val="0"/>
      <w:marTop w:val="0"/>
      <w:marBottom w:val="0"/>
      <w:divBdr>
        <w:top w:val="none" w:sz="0" w:space="0" w:color="auto"/>
        <w:left w:val="none" w:sz="0" w:space="0" w:color="auto"/>
        <w:bottom w:val="none" w:sz="0" w:space="0" w:color="auto"/>
        <w:right w:val="none" w:sz="0" w:space="0" w:color="auto"/>
      </w:divBdr>
    </w:div>
    <w:div w:id="928198807">
      <w:bodyDiv w:val="1"/>
      <w:marLeft w:val="0"/>
      <w:marRight w:val="0"/>
      <w:marTop w:val="0"/>
      <w:marBottom w:val="0"/>
      <w:divBdr>
        <w:top w:val="none" w:sz="0" w:space="0" w:color="auto"/>
        <w:left w:val="none" w:sz="0" w:space="0" w:color="auto"/>
        <w:bottom w:val="none" w:sz="0" w:space="0" w:color="auto"/>
        <w:right w:val="none" w:sz="0" w:space="0" w:color="auto"/>
      </w:divBdr>
    </w:div>
    <w:div w:id="999699103">
      <w:bodyDiv w:val="1"/>
      <w:marLeft w:val="0"/>
      <w:marRight w:val="0"/>
      <w:marTop w:val="0"/>
      <w:marBottom w:val="0"/>
      <w:divBdr>
        <w:top w:val="none" w:sz="0" w:space="0" w:color="auto"/>
        <w:left w:val="none" w:sz="0" w:space="0" w:color="auto"/>
        <w:bottom w:val="none" w:sz="0" w:space="0" w:color="auto"/>
        <w:right w:val="none" w:sz="0" w:space="0" w:color="auto"/>
      </w:divBdr>
    </w:div>
    <w:div w:id="1094595751">
      <w:bodyDiv w:val="1"/>
      <w:marLeft w:val="0"/>
      <w:marRight w:val="0"/>
      <w:marTop w:val="0"/>
      <w:marBottom w:val="0"/>
      <w:divBdr>
        <w:top w:val="none" w:sz="0" w:space="0" w:color="auto"/>
        <w:left w:val="none" w:sz="0" w:space="0" w:color="auto"/>
        <w:bottom w:val="none" w:sz="0" w:space="0" w:color="auto"/>
        <w:right w:val="none" w:sz="0" w:space="0" w:color="auto"/>
      </w:divBdr>
    </w:div>
    <w:div w:id="1123041911">
      <w:bodyDiv w:val="1"/>
      <w:marLeft w:val="0"/>
      <w:marRight w:val="0"/>
      <w:marTop w:val="0"/>
      <w:marBottom w:val="0"/>
      <w:divBdr>
        <w:top w:val="none" w:sz="0" w:space="0" w:color="auto"/>
        <w:left w:val="none" w:sz="0" w:space="0" w:color="auto"/>
        <w:bottom w:val="none" w:sz="0" w:space="0" w:color="auto"/>
        <w:right w:val="none" w:sz="0" w:space="0" w:color="auto"/>
      </w:divBdr>
    </w:div>
    <w:div w:id="1822691469">
      <w:bodyDiv w:val="1"/>
      <w:marLeft w:val="0"/>
      <w:marRight w:val="0"/>
      <w:marTop w:val="0"/>
      <w:marBottom w:val="0"/>
      <w:divBdr>
        <w:top w:val="none" w:sz="0" w:space="0" w:color="auto"/>
        <w:left w:val="none" w:sz="0" w:space="0" w:color="auto"/>
        <w:bottom w:val="none" w:sz="0" w:space="0" w:color="auto"/>
        <w:right w:val="none" w:sz="0" w:space="0" w:color="auto"/>
      </w:divBdr>
    </w:div>
    <w:div w:id="19556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ealthysheboygancounty.org/assets/Uploads/Steering-Committee/Steering-Committee-Minutes/Minutes-1-23-2017.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15CE-1CAE-4C95-9243-757DDC85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1060</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HEALTHY SHEBOYGAN COUNTY 2010</vt:lpstr>
    </vt:vector>
  </TitlesOfParts>
  <Company>Sheboygan County</Company>
  <LinksUpToDate>false</LinksUpToDate>
  <CharactersWithSpaces>6992</CharactersWithSpaces>
  <SharedDoc>false</SharedDoc>
  <HLinks>
    <vt:vector size="36" baseType="variant">
      <vt:variant>
        <vt:i4>2359411</vt:i4>
      </vt:variant>
      <vt:variant>
        <vt:i4>15</vt:i4>
      </vt:variant>
      <vt:variant>
        <vt:i4>0</vt:i4>
      </vt:variant>
      <vt:variant>
        <vt:i4>5</vt:i4>
      </vt:variant>
      <vt:variant>
        <vt:lpwstr>http://healthysheboygancounty.org/assets/Uploads/Mental-Health/Minutes/MHSA-Stigma-Committee-Minutes-6-2-16.pdf</vt:lpwstr>
      </vt:variant>
      <vt:variant>
        <vt:lpwstr/>
      </vt:variant>
      <vt:variant>
        <vt:i4>3670132</vt:i4>
      </vt:variant>
      <vt:variant>
        <vt:i4>12</vt:i4>
      </vt:variant>
      <vt:variant>
        <vt:i4>0</vt:i4>
      </vt:variant>
      <vt:variant>
        <vt:i4>5</vt:i4>
      </vt:variant>
      <vt:variant>
        <vt:lpwstr>http://healthysheboygancounty.org/assets/Uploads/AODA/Minutes/HSC-SBIRT-meeting-minutes-6-15-16.pdf</vt:lpwstr>
      </vt:variant>
      <vt:variant>
        <vt:lpwstr/>
      </vt:variant>
      <vt:variant>
        <vt:i4>3276841</vt:i4>
      </vt:variant>
      <vt:variant>
        <vt:i4>9</vt:i4>
      </vt:variant>
      <vt:variant>
        <vt:i4>0</vt:i4>
      </vt:variant>
      <vt:variant>
        <vt:i4>5</vt:i4>
      </vt:variant>
      <vt:variant>
        <vt:lpwstr>http://healthysheboygancounty.org/assets/Uploads/AODA/Minutes/Heroin-Minutes-May-11th-2016.pdf</vt:lpwstr>
      </vt:variant>
      <vt:variant>
        <vt:lpwstr/>
      </vt:variant>
      <vt:variant>
        <vt:i4>786525</vt:i4>
      </vt:variant>
      <vt:variant>
        <vt:i4>6</vt:i4>
      </vt:variant>
      <vt:variant>
        <vt:i4>0</vt:i4>
      </vt:variant>
      <vt:variant>
        <vt:i4>5</vt:i4>
      </vt:variant>
      <vt:variant>
        <vt:lpwstr>http://healthysheboygancounty.org/committees/mental-health-and-substance-abuse-committee/meeting-minutes/</vt:lpwstr>
      </vt:variant>
      <vt:variant>
        <vt:lpwstr/>
      </vt:variant>
      <vt:variant>
        <vt:i4>3080228</vt:i4>
      </vt:variant>
      <vt:variant>
        <vt:i4>3</vt:i4>
      </vt:variant>
      <vt:variant>
        <vt:i4>0</vt:i4>
      </vt:variant>
      <vt:variant>
        <vt:i4>5</vt:i4>
      </vt:variant>
      <vt:variant>
        <vt:lpwstr>http://healthysheboygancounty.org/assets/Uploads/SCAN/Minutes/SCAN-Meeting-Minutes-5-17-16.pdf</vt:lpwstr>
      </vt:variant>
      <vt:variant>
        <vt:lpwstr/>
      </vt:variant>
      <vt:variant>
        <vt:i4>6029404</vt:i4>
      </vt:variant>
      <vt:variant>
        <vt:i4>0</vt:i4>
      </vt:variant>
      <vt:variant>
        <vt:i4>0</vt:i4>
      </vt:variant>
      <vt:variant>
        <vt:i4>5</vt:i4>
      </vt:variant>
      <vt:variant>
        <vt:lpwstr>https://www.dhs.wisconsin.gov/hw2020/wi-hipp.htm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SHEBOYGAN COUNTY 2010</dc:title>
  <dc:creator>Sheboygan County</dc:creator>
  <cp:lastModifiedBy>Elizabeth M. Holte</cp:lastModifiedBy>
  <cp:revision>8</cp:revision>
  <cp:lastPrinted>2016-05-17T21:34:00Z</cp:lastPrinted>
  <dcterms:created xsi:type="dcterms:W3CDTF">2017-02-27T21:05:00Z</dcterms:created>
  <dcterms:modified xsi:type="dcterms:W3CDTF">2017-04-24T14:25:00Z</dcterms:modified>
</cp:coreProperties>
</file>